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A890BB" w14:textId="1B778B55" w:rsidR="001B3DE4" w:rsidRDefault="001B3DE4" w:rsidP="00CE7649">
      <w:pPr>
        <w:ind w:hanging="426"/>
        <w:jc w:val="both"/>
        <w:rPr>
          <w:lang w:val="en-US"/>
        </w:rPr>
      </w:pPr>
    </w:p>
    <w:p w14:paraId="066C6F10" w14:textId="4DF9CD4E" w:rsidR="0006052F" w:rsidRPr="00EC2DAF" w:rsidRDefault="00E94AC9" w:rsidP="0006052F">
      <w:pPr>
        <w:spacing w:line="360" w:lineRule="auto"/>
        <w:jc w:val="center"/>
        <w:rPr>
          <w:rFonts w:ascii="Times New Roman" w:hAnsi="Times New Roman" w:cs="Times New Roman"/>
          <w:bCs/>
          <w:i/>
          <w:iCs/>
          <w:color w:val="4472C4" w:themeColor="accen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C2DAF">
        <w:rPr>
          <w:rFonts w:ascii="Times New Roman" w:hAnsi="Times New Roman" w:cs="Times New Roman"/>
          <w:bCs/>
          <w:i/>
          <w:iCs/>
          <w:color w:val="4472C4" w:themeColor="accen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METODOLOGIA DE SELECȚIE A PLANURILOR DE  AFACERI</w:t>
      </w:r>
    </w:p>
    <w:p w14:paraId="08ED792E" w14:textId="633D352B" w:rsidR="0006052F" w:rsidRPr="00165255" w:rsidRDefault="0006052F" w:rsidP="0006052F">
      <w:pPr>
        <w:spacing w:line="360" w:lineRule="auto"/>
        <w:jc w:val="center"/>
        <w:rPr>
          <w:rFonts w:ascii="Trebuchet MS" w:hAnsi="Trebuchet MS" w:cs="Arial"/>
          <w:kern w:val="0"/>
        </w:rPr>
      </w:pPr>
      <w:r>
        <w:rPr>
          <w:noProof/>
          <w:lang w:val="en-US"/>
        </w:rPr>
        <w:drawing>
          <wp:inline distT="0" distB="0" distL="0" distR="0" wp14:anchorId="3E2D8C29" wp14:editId="23EBB23E">
            <wp:extent cx="5174643" cy="3362325"/>
            <wp:effectExtent l="0" t="0" r="6985" b="0"/>
            <wp:docPr id="144425689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89359" cy="3371887"/>
                    </a:xfrm>
                    <a:prstGeom prst="rect">
                      <a:avLst/>
                    </a:prstGeom>
                    <a:noFill/>
                    <a:ln>
                      <a:noFill/>
                    </a:ln>
                  </pic:spPr>
                </pic:pic>
              </a:graphicData>
            </a:graphic>
          </wp:inline>
        </w:drawing>
      </w:r>
    </w:p>
    <w:p w14:paraId="194E8E50" w14:textId="77777777" w:rsidR="0006052F" w:rsidRDefault="0006052F" w:rsidP="0006052F">
      <w:pPr>
        <w:spacing w:line="360" w:lineRule="auto"/>
        <w:jc w:val="both"/>
        <w:rPr>
          <w:rFonts w:ascii="Trebuchet MS" w:hAnsi="Trebuchet MS" w:cs="Arial"/>
          <w:kern w:val="0"/>
        </w:rPr>
      </w:pPr>
    </w:p>
    <w:p w14:paraId="5F64B5E9" w14:textId="77777777" w:rsidR="0006052F" w:rsidRPr="00836848" w:rsidRDefault="0006052F" w:rsidP="0006052F">
      <w:pPr>
        <w:spacing w:line="360" w:lineRule="auto"/>
        <w:jc w:val="both"/>
        <w:rPr>
          <w:rFonts w:ascii="Times New Roman" w:hAnsi="Times New Roman" w:cs="Times New Roman"/>
          <w:bCs/>
          <w:i/>
          <w:iCs/>
          <w:color w:val="4472C4" w:themeColor="accent1"/>
          <w:kern w:val="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36848">
        <w:rPr>
          <w:rFonts w:ascii="Times New Roman" w:hAnsi="Times New Roman" w:cs="Times New Roman"/>
          <w:bCs/>
          <w:i/>
          <w:iCs/>
          <w:color w:val="4472C4" w:themeColor="accent1"/>
          <w:kern w:val="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Proiect: </w:t>
      </w:r>
      <w:bookmarkStart w:id="0" w:name="_Hlk194402602"/>
      <w:bookmarkStart w:id="1" w:name="_Hlk193827916"/>
      <w:r w:rsidRPr="00836848">
        <w:rPr>
          <w:rFonts w:ascii="Times New Roman" w:hAnsi="Times New Roman" w:cs="Times New Roman"/>
          <w:bCs/>
          <w:i/>
          <w:iCs/>
          <w:color w:val="4472C4" w:themeColor="accent1"/>
          <w:kern w:val="0"/>
          <w:sz w:val="32"/>
          <w:szCs w:val="32"/>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“Sprijin pentru dezvoltarea antreprenoriatului in mediul rural</w:t>
      </w:r>
      <w:r w:rsidRPr="00836848">
        <w:rPr>
          <w:rFonts w:ascii="Times New Roman" w:hAnsi="Times New Roman" w:cs="Times New Roman"/>
          <w:bCs/>
          <w:i/>
          <w:iCs/>
          <w:color w:val="4472C4" w:themeColor="accent1"/>
          <w:kern w:val="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bookmarkEnd w:id="0"/>
    </w:p>
    <w:p w14:paraId="35A39523" w14:textId="77777777" w:rsidR="0006052F" w:rsidRPr="0006052F" w:rsidRDefault="0006052F" w:rsidP="0006052F">
      <w:pPr>
        <w:spacing w:line="360" w:lineRule="auto"/>
        <w:rPr>
          <w:rFonts w:ascii="Times New Roman" w:hAnsi="Times New Roman" w:cs="Times New Roman"/>
          <w:b/>
          <w:bCs/>
          <w:kern w:val="0"/>
          <w:sz w:val="32"/>
          <w:szCs w:val="32"/>
        </w:rPr>
      </w:pPr>
      <w:bookmarkStart w:id="2" w:name="_Hlk193827927"/>
      <w:bookmarkEnd w:id="1"/>
    </w:p>
    <w:p w14:paraId="5F9D20AD" w14:textId="77777777" w:rsidR="0006052F" w:rsidRPr="00836848" w:rsidRDefault="0006052F" w:rsidP="0006052F">
      <w:pPr>
        <w:spacing w:line="360" w:lineRule="auto"/>
        <w:jc w:val="center"/>
        <w:rPr>
          <w:rFonts w:ascii="Times New Roman" w:hAnsi="Times New Roman" w:cs="Times New Roman"/>
          <w:bCs/>
          <w:i/>
          <w:iCs/>
          <w:color w:val="4472C4" w:themeColor="accent1"/>
          <w:kern w:val="0"/>
          <w:sz w:val="32"/>
          <w:szCs w:val="32"/>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36848">
        <w:rPr>
          <w:rFonts w:ascii="Times New Roman" w:hAnsi="Times New Roman" w:cs="Times New Roman"/>
          <w:bCs/>
          <w:i/>
          <w:iCs/>
          <w:color w:val="4472C4" w:themeColor="accent1"/>
          <w:kern w:val="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Cod proiect: </w:t>
      </w:r>
      <w:bookmarkStart w:id="3" w:name="_Hlk194402649"/>
      <w:r w:rsidRPr="00836848">
        <w:rPr>
          <w:rFonts w:ascii="Times New Roman" w:hAnsi="Times New Roman" w:cs="Times New Roman"/>
          <w:bCs/>
          <w:i/>
          <w:iCs/>
          <w:color w:val="4472C4" w:themeColor="accent1"/>
          <w:kern w:val="0"/>
          <w:sz w:val="32"/>
          <w:szCs w:val="32"/>
          <w:lang w:val="en-U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311681</w:t>
      </w:r>
      <w:bookmarkEnd w:id="3"/>
    </w:p>
    <w:bookmarkEnd w:id="2"/>
    <w:p w14:paraId="2B6860FC" w14:textId="77777777" w:rsidR="001B3DE4" w:rsidRDefault="001B3DE4" w:rsidP="001B3DE4">
      <w:pPr>
        <w:jc w:val="both"/>
        <w:rPr>
          <w:lang w:val="en-US"/>
        </w:rPr>
      </w:pPr>
    </w:p>
    <w:p w14:paraId="403ED790" w14:textId="77777777" w:rsidR="001B3DE4" w:rsidRDefault="001B3DE4" w:rsidP="001B3DE4">
      <w:pPr>
        <w:jc w:val="both"/>
        <w:rPr>
          <w:lang w:val="en-US"/>
        </w:rPr>
      </w:pPr>
    </w:p>
    <w:p w14:paraId="0ED519F9" w14:textId="77777777" w:rsidR="00CF309D" w:rsidRDefault="00CF309D" w:rsidP="001B3DE4">
      <w:pPr>
        <w:jc w:val="both"/>
        <w:rPr>
          <w:lang w:val="en-US"/>
        </w:rPr>
      </w:pPr>
    </w:p>
    <w:p w14:paraId="06001EDD" w14:textId="77777777" w:rsidR="00515835" w:rsidRDefault="00515835" w:rsidP="001B3DE4">
      <w:pPr>
        <w:jc w:val="both"/>
        <w:rPr>
          <w:lang w:val="en-US"/>
        </w:rPr>
      </w:pPr>
    </w:p>
    <w:p w14:paraId="3AFDA7DE" w14:textId="77777777" w:rsidR="00704FBF" w:rsidRPr="00515835" w:rsidRDefault="00704FBF" w:rsidP="00BE755F">
      <w:pPr>
        <w:spacing w:before="100" w:beforeAutospacing="1" w:after="100" w:afterAutospacing="1" w:line="240" w:lineRule="auto"/>
        <w:outlineLvl w:val="1"/>
        <w:rPr>
          <w:rFonts w:ascii="Times New Roman" w:eastAsia="Times New Roman" w:hAnsi="Times New Roman" w:cs="Times New Roman"/>
          <w:bCs/>
          <w:color w:val="4472C4" w:themeColor="accent1"/>
          <w:kern w:val="0"/>
          <w:sz w:val="36"/>
          <w:szCs w:val="36"/>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r w:rsidRPr="00515835">
        <w:rPr>
          <w:rFonts w:ascii="Times New Roman" w:eastAsia="Times New Roman" w:hAnsi="Times New Roman" w:cs="Times New Roman"/>
          <w:bCs/>
          <w:color w:val="4472C4" w:themeColor="accent1"/>
          <w:kern w:val="0"/>
          <w:sz w:val="36"/>
          <w:szCs w:val="36"/>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lastRenderedPageBreak/>
        <w:t>CUPRINS</w:t>
      </w:r>
    </w:p>
    <w:p w14:paraId="301DB5DC" w14:textId="3E9543D0" w:rsidR="00704FBF" w:rsidRPr="00515835" w:rsidRDefault="00704FBF" w:rsidP="00BE755F">
      <w:pPr>
        <w:numPr>
          <w:ilvl w:val="0"/>
          <w:numId w:val="20"/>
        </w:numPr>
        <w:spacing w:before="100" w:beforeAutospacing="1" w:after="100" w:afterAutospacing="1" w:line="240" w:lineRule="auto"/>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r w:rsidRPr="00515835">
        <w:rPr>
          <w:rFonts w:ascii="Times New Roman" w:eastAsia="Times New Roman" w:hAnsi="Times New Roman" w:cs="Times New Roman"/>
          <w:bCs/>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Informații generale</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 .......................................................................................................... pag. 3</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br/>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1.1 Cadrul general</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br/>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1.2 Obiectivul general al proiectului</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br/>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1.3 Obiective specifice ale proiectului</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br/>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1.4 Grupul țintă</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br/>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1.5 Bugetul total al schemei de minimis și modalitatea de acordare</w:t>
      </w:r>
    </w:p>
    <w:p w14:paraId="7ED673F6" w14:textId="558B6D92" w:rsidR="00704FBF" w:rsidRPr="00515835" w:rsidRDefault="00704FBF" w:rsidP="00BE755F">
      <w:pPr>
        <w:numPr>
          <w:ilvl w:val="0"/>
          <w:numId w:val="20"/>
        </w:numPr>
        <w:spacing w:before="100" w:beforeAutospacing="1" w:after="100" w:afterAutospacing="1" w:line="240" w:lineRule="auto"/>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r w:rsidRPr="00515835">
        <w:rPr>
          <w:rFonts w:ascii="Times New Roman" w:eastAsia="Times New Roman" w:hAnsi="Times New Roman" w:cs="Times New Roman"/>
          <w:bCs/>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Criterii de eligibilitate pentru participarea la competiția planurilor de afaceri</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 .....</w:t>
      </w:r>
      <w:r w:rsidR="00BE755F">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pag. 4</w:t>
      </w:r>
    </w:p>
    <w:p w14:paraId="042BA9AB" w14:textId="767D3C61" w:rsidR="00704FBF" w:rsidRPr="00515835" w:rsidRDefault="00704FBF" w:rsidP="00BE755F">
      <w:pPr>
        <w:numPr>
          <w:ilvl w:val="0"/>
          <w:numId w:val="20"/>
        </w:numPr>
        <w:spacing w:before="100" w:beforeAutospacing="1" w:after="100" w:afterAutospacing="1" w:line="240" w:lineRule="auto"/>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r w:rsidRPr="00515835">
        <w:rPr>
          <w:rFonts w:ascii="Times New Roman" w:eastAsia="Times New Roman" w:hAnsi="Times New Roman" w:cs="Times New Roman"/>
          <w:bCs/>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Etapele desfășurării concursului de planuri de afaceri</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 .............................................</w:t>
      </w:r>
      <w:r w:rsidR="00BE755F">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pag. 6</w:t>
      </w:r>
    </w:p>
    <w:p w14:paraId="1A18BDFF" w14:textId="0337BE6A" w:rsidR="00704FBF" w:rsidRPr="00515835" w:rsidRDefault="00704FBF" w:rsidP="00BE755F">
      <w:pPr>
        <w:numPr>
          <w:ilvl w:val="0"/>
          <w:numId w:val="20"/>
        </w:numPr>
        <w:spacing w:before="100" w:beforeAutospacing="1" w:after="100" w:afterAutospacing="1" w:line="240" w:lineRule="auto"/>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r w:rsidRPr="00515835">
        <w:rPr>
          <w:rFonts w:ascii="Times New Roman" w:eastAsia="Times New Roman" w:hAnsi="Times New Roman" w:cs="Times New Roman"/>
          <w:bCs/>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Procedura de înscriere la concursul de planuri de afaceri</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 ........................................</w:t>
      </w:r>
      <w:r w:rsidR="00BE755F">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 pag. 6</w:t>
      </w:r>
    </w:p>
    <w:p w14:paraId="423D8DF1" w14:textId="5B00A7AD" w:rsidR="00704FBF" w:rsidRPr="00515835" w:rsidRDefault="00704FBF" w:rsidP="00BE755F">
      <w:pPr>
        <w:numPr>
          <w:ilvl w:val="0"/>
          <w:numId w:val="20"/>
        </w:numPr>
        <w:spacing w:before="100" w:beforeAutospacing="1" w:after="100" w:afterAutospacing="1" w:line="240" w:lineRule="auto"/>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r w:rsidRPr="00515835">
        <w:rPr>
          <w:rFonts w:ascii="Times New Roman" w:eastAsia="Times New Roman" w:hAnsi="Times New Roman" w:cs="Times New Roman"/>
          <w:bCs/>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Comisia de evaluare și selecție a planurilor de afaceri</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 ..............................................</w:t>
      </w:r>
      <w:r w:rsidR="00BE755F">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 pag. 7</w:t>
      </w:r>
    </w:p>
    <w:p w14:paraId="4E7B3A21" w14:textId="6F21B70B" w:rsidR="00704FBF" w:rsidRPr="00515835" w:rsidRDefault="00704FBF" w:rsidP="00BE755F">
      <w:pPr>
        <w:numPr>
          <w:ilvl w:val="0"/>
          <w:numId w:val="20"/>
        </w:numPr>
        <w:spacing w:before="100" w:beforeAutospacing="1" w:after="100" w:afterAutospacing="1" w:line="240" w:lineRule="auto"/>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r w:rsidRPr="00515835">
        <w:rPr>
          <w:rFonts w:ascii="Times New Roman" w:eastAsia="Times New Roman" w:hAnsi="Times New Roman" w:cs="Times New Roman"/>
          <w:bCs/>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Aplicarea metodologiei de selecție</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 ...............................................................................</w:t>
      </w:r>
      <w:r w:rsidR="00BE755F">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 pag. 8</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br/>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6.1 Structura planului de afaceri</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br/>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6.2 Criterii suplimentare de selecție</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br/>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6.3 Categorii de cheltuieli eligibile în cadrul planului de afaceri</w:t>
      </w:r>
    </w:p>
    <w:p w14:paraId="6871ED2F" w14:textId="476B3835" w:rsidR="00704FBF" w:rsidRPr="00515835" w:rsidRDefault="00704FBF" w:rsidP="00BE755F">
      <w:pPr>
        <w:numPr>
          <w:ilvl w:val="0"/>
          <w:numId w:val="20"/>
        </w:numPr>
        <w:spacing w:before="100" w:beforeAutospacing="1" w:after="100" w:afterAutospacing="1" w:line="240" w:lineRule="auto"/>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r w:rsidRPr="00515835">
        <w:rPr>
          <w:rFonts w:ascii="Times New Roman" w:eastAsia="Times New Roman" w:hAnsi="Times New Roman" w:cs="Times New Roman"/>
          <w:bCs/>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Etapele procesului de selecție</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 .......................................................................................</w:t>
      </w:r>
      <w:r w:rsidR="00BE755F">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 pag. 10</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br/>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7.1 Etapa I – Evaluarea administrativă și de eligibilitate</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br/>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7.2 Etapa II – Evaluarea tehnico-financiară</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br/>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7.3 Scorare și decizie finală</w:t>
      </w:r>
    </w:p>
    <w:p w14:paraId="75A5252C" w14:textId="6C1322EE" w:rsidR="00704FBF" w:rsidRPr="00515835" w:rsidRDefault="00704FBF" w:rsidP="00BE755F">
      <w:pPr>
        <w:numPr>
          <w:ilvl w:val="0"/>
          <w:numId w:val="20"/>
        </w:numPr>
        <w:spacing w:before="100" w:beforeAutospacing="1" w:after="100" w:afterAutospacing="1" w:line="240" w:lineRule="auto"/>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r w:rsidRPr="00515835">
        <w:rPr>
          <w:rFonts w:ascii="Times New Roman" w:eastAsia="Times New Roman" w:hAnsi="Times New Roman" w:cs="Times New Roman"/>
          <w:bCs/>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Anexe</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 .............................................................................................................................. pag. 13</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br/>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Anexa 1 – Plan de afaceri, model standard</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br/>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Anexa 2 – Machetă financiară anexă la planul de afaceri</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br/>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Anexa 3 – Cerere de participare</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br/>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Anexa 4 – Declarație grup-țintă</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br/>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Anexa 5 – Copii acte de identitate și stare civilă</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br/>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Anexa 6 – Dovadă absolvire curs</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br/>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Anexa 7 – Declarație conflict de interese</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br/>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Anexa 8 – Grilă evaluare administrativă și eligibilitate</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br/>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w:t>
      </w:r>
      <w:r w:rsidRPr="00515835">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Anexa 9 – Grilă evaluare tehnico-financiară</w:t>
      </w:r>
    </w:p>
    <w:p w14:paraId="07BBC433" w14:textId="5D76CF44" w:rsidR="00CF309D" w:rsidRPr="00515835" w:rsidRDefault="00CF309D" w:rsidP="001B3DE4">
      <w:pPr>
        <w:jc w:val="both"/>
        <w:rPr>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64E3F10F" w14:textId="77777777" w:rsidR="00CF309D" w:rsidRPr="00704FBF" w:rsidRDefault="00CF309D" w:rsidP="001B3DE4">
      <w:pPr>
        <w:jc w:val="both"/>
      </w:pPr>
    </w:p>
    <w:p w14:paraId="7F28F448" w14:textId="77777777" w:rsidR="00CF309D" w:rsidRPr="00704FBF" w:rsidRDefault="00CF309D" w:rsidP="001B3DE4">
      <w:pPr>
        <w:jc w:val="both"/>
      </w:pPr>
    </w:p>
    <w:p w14:paraId="174650EE" w14:textId="77777777" w:rsidR="00CF309D" w:rsidRPr="00704FBF" w:rsidRDefault="00CF309D" w:rsidP="001B3DE4">
      <w:pPr>
        <w:jc w:val="both"/>
      </w:pPr>
    </w:p>
    <w:p w14:paraId="0CAF5581" w14:textId="77777777" w:rsidR="00CF309D" w:rsidRPr="00704FBF" w:rsidRDefault="00CF309D" w:rsidP="001B3DE4">
      <w:pPr>
        <w:jc w:val="both"/>
      </w:pPr>
    </w:p>
    <w:p w14:paraId="0A2C36B6" w14:textId="77777777" w:rsidR="00CF309D" w:rsidRPr="00704FBF" w:rsidRDefault="00CF309D" w:rsidP="001B3DE4">
      <w:pPr>
        <w:jc w:val="both"/>
      </w:pPr>
    </w:p>
    <w:p w14:paraId="526CF14E" w14:textId="77777777" w:rsidR="00CF309D" w:rsidRPr="00704FBF" w:rsidRDefault="00CF309D" w:rsidP="001B3DE4">
      <w:pPr>
        <w:jc w:val="both"/>
      </w:pPr>
    </w:p>
    <w:p w14:paraId="0B0435A1" w14:textId="77777777" w:rsidR="00CF309D" w:rsidRPr="00704FBF" w:rsidRDefault="00CF309D" w:rsidP="001B3DE4">
      <w:pPr>
        <w:jc w:val="both"/>
      </w:pPr>
    </w:p>
    <w:p w14:paraId="3A2826DA" w14:textId="77777777" w:rsidR="00CF309D" w:rsidRPr="00704FBF" w:rsidRDefault="00CF309D" w:rsidP="001B3DE4">
      <w:pPr>
        <w:jc w:val="both"/>
      </w:pPr>
    </w:p>
    <w:p w14:paraId="3A0F90C3" w14:textId="77777777" w:rsidR="001B3DE4" w:rsidRPr="001B3DE4" w:rsidRDefault="001B3DE4" w:rsidP="00CF309D">
      <w:pPr>
        <w:spacing w:before="100" w:beforeAutospacing="1" w:after="100" w:afterAutospacing="1" w:line="240" w:lineRule="auto"/>
        <w:jc w:val="center"/>
        <w:outlineLvl w:val="2"/>
        <w:rPr>
          <w:rFonts w:ascii="Times New Roman" w:eastAsia="Times New Roman" w:hAnsi="Times New Roman" w:cs="Times New Roman"/>
          <w:b/>
          <w:bCs/>
          <w:kern w:val="0"/>
          <w:sz w:val="27"/>
          <w:szCs w:val="27"/>
          <w:lang w:eastAsia="ro-RO"/>
          <w14:ligatures w14:val="none"/>
        </w:rPr>
      </w:pPr>
      <w:r w:rsidRPr="001B3DE4">
        <w:rPr>
          <w:rFonts w:ascii="Times New Roman" w:eastAsia="Times New Roman" w:hAnsi="Times New Roman" w:cs="Times New Roman"/>
          <w:b/>
          <w:bCs/>
          <w:kern w:val="0"/>
          <w:sz w:val="27"/>
          <w:szCs w:val="27"/>
          <w:lang w:eastAsia="ro-RO"/>
          <w14:ligatures w14:val="none"/>
        </w:rPr>
        <w:lastRenderedPageBreak/>
        <w:t>1. INFORMAȚII GENERALE</w:t>
      </w:r>
    </w:p>
    <w:p w14:paraId="023164EE" w14:textId="77777777" w:rsidR="001B3DE4" w:rsidRPr="001B3DE4" w:rsidRDefault="001B3DE4" w:rsidP="001B3DE4">
      <w:pPr>
        <w:spacing w:before="100" w:beforeAutospacing="1" w:after="100" w:afterAutospacing="1" w:line="240" w:lineRule="auto"/>
        <w:jc w:val="both"/>
        <w:outlineLvl w:val="3"/>
        <w:rPr>
          <w:rFonts w:ascii="Times New Roman" w:eastAsia="Times New Roman" w:hAnsi="Times New Roman" w:cs="Times New Roman"/>
          <w:b/>
          <w:bCs/>
          <w:kern w:val="0"/>
          <w:lang w:eastAsia="ro-RO"/>
          <w14:ligatures w14:val="none"/>
        </w:rPr>
      </w:pPr>
      <w:r w:rsidRPr="001B3DE4">
        <w:rPr>
          <w:rFonts w:ascii="Times New Roman" w:eastAsia="Times New Roman" w:hAnsi="Times New Roman" w:cs="Times New Roman"/>
          <w:b/>
          <w:bCs/>
          <w:kern w:val="0"/>
          <w:lang w:eastAsia="ro-RO"/>
          <w14:ligatures w14:val="none"/>
        </w:rPr>
        <w:t>1.1 Cadrul general</w:t>
      </w:r>
    </w:p>
    <w:p w14:paraId="16579BDB" w14:textId="77777777" w:rsidR="00E03B83" w:rsidRDefault="001B3DE4" w:rsidP="00815952">
      <w:pPr>
        <w:spacing w:before="100" w:beforeAutospacing="1" w:after="100" w:afterAutospacing="1" w:line="240" w:lineRule="auto"/>
        <w:ind w:firstLine="708"/>
        <w:jc w:val="both"/>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 xml:space="preserve">Prezenta metodologie de selecție a fost elaborată pentru a stabili regulile aplicabile în organizarea concursului de planuri de afaceri și pentru a asigura un cadru transparent, echidistant și obiectiv al procesului de evaluare și selecție a unui număr minim de 40 de planuri de afaceri. </w:t>
      </w:r>
    </w:p>
    <w:p w14:paraId="3BF9BB01" w14:textId="33F342D4" w:rsidR="001B3DE4" w:rsidRPr="001B3DE4" w:rsidRDefault="001B3DE4" w:rsidP="00815952">
      <w:pPr>
        <w:spacing w:before="100" w:beforeAutospacing="1" w:after="100" w:afterAutospacing="1" w:line="240" w:lineRule="auto"/>
        <w:ind w:firstLine="708"/>
        <w:jc w:val="both"/>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Selecția pentru finanțare a 34 de planuri este realizată în cadrul activității A1.5 - Selectarea planurilor de afaceri ce vor fi finanțate în cadrul proiectului.</w:t>
      </w:r>
    </w:p>
    <w:p w14:paraId="7687E636" w14:textId="77777777" w:rsidR="001B3DE4" w:rsidRPr="001B3DE4" w:rsidRDefault="001B3DE4" w:rsidP="001B3DE4">
      <w:pPr>
        <w:spacing w:before="100" w:beforeAutospacing="1" w:after="100" w:afterAutospacing="1" w:line="240" w:lineRule="auto"/>
        <w:jc w:val="both"/>
        <w:outlineLvl w:val="3"/>
        <w:rPr>
          <w:rFonts w:ascii="Times New Roman" w:eastAsia="Times New Roman" w:hAnsi="Times New Roman" w:cs="Times New Roman"/>
          <w:b/>
          <w:bCs/>
          <w:kern w:val="0"/>
          <w:lang w:eastAsia="ro-RO"/>
          <w14:ligatures w14:val="none"/>
        </w:rPr>
      </w:pPr>
      <w:r w:rsidRPr="001B3DE4">
        <w:rPr>
          <w:rFonts w:ascii="Times New Roman" w:eastAsia="Times New Roman" w:hAnsi="Times New Roman" w:cs="Times New Roman"/>
          <w:b/>
          <w:bCs/>
          <w:kern w:val="0"/>
          <w:lang w:eastAsia="ro-RO"/>
          <w14:ligatures w14:val="none"/>
        </w:rPr>
        <w:t>1.2 Obiectivul general al proiectului / Scopul proiectului</w:t>
      </w:r>
    </w:p>
    <w:p w14:paraId="56979615" w14:textId="77777777" w:rsidR="001B3DE4" w:rsidRPr="001B3DE4" w:rsidRDefault="001B3DE4" w:rsidP="00815952">
      <w:pPr>
        <w:spacing w:before="100" w:beforeAutospacing="1" w:after="100" w:afterAutospacing="1" w:line="240" w:lineRule="auto"/>
        <w:ind w:firstLine="708"/>
        <w:jc w:val="both"/>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Obiectivul general al proiectului constă în creșterea accesului și participării la piața muncii prin înființarea de structuri de economie socială dedicate persoanelor aflate în căutarea unui loc de muncă, tinerilor, șomerilor de lungă durată, persoanelor inactive, inclusiv grupurilor defavorizate. Acesta vizează, de asemenea, dezvoltarea sectorului economiei sociale în România. Proiectul contribuie la realizarea obiectivului specific al programului și apelului prin înființarea a 34 de structuri de economie socială în mediul rural și crearea a minim 136 de locuri de muncă în economia socială, ce vor fi ocupate de membrii grupului țintă și nu numai.</w:t>
      </w:r>
    </w:p>
    <w:p w14:paraId="10659633" w14:textId="77777777" w:rsidR="001B3DE4" w:rsidRPr="001B3DE4" w:rsidRDefault="001B3DE4" w:rsidP="001B3DE4">
      <w:pPr>
        <w:spacing w:before="100" w:beforeAutospacing="1" w:after="100" w:afterAutospacing="1" w:line="240" w:lineRule="auto"/>
        <w:jc w:val="both"/>
        <w:outlineLvl w:val="3"/>
        <w:rPr>
          <w:rFonts w:ascii="Times New Roman" w:eastAsia="Times New Roman" w:hAnsi="Times New Roman" w:cs="Times New Roman"/>
          <w:b/>
          <w:bCs/>
          <w:kern w:val="0"/>
          <w:lang w:eastAsia="ro-RO"/>
          <w14:ligatures w14:val="none"/>
        </w:rPr>
      </w:pPr>
      <w:r w:rsidRPr="001B3DE4">
        <w:rPr>
          <w:rFonts w:ascii="Times New Roman" w:eastAsia="Times New Roman" w:hAnsi="Times New Roman" w:cs="Times New Roman"/>
          <w:b/>
          <w:bCs/>
          <w:kern w:val="0"/>
          <w:lang w:eastAsia="ro-RO"/>
          <w14:ligatures w14:val="none"/>
        </w:rPr>
        <w:t>1.3 Obiective specifice ale proiectului</w:t>
      </w:r>
    </w:p>
    <w:p w14:paraId="243FCB97" w14:textId="77777777" w:rsidR="001B3DE4" w:rsidRPr="001B3DE4" w:rsidRDefault="001B3DE4" w:rsidP="001B3DE4">
      <w:pPr>
        <w:numPr>
          <w:ilvl w:val="0"/>
          <w:numId w:val="1"/>
        </w:numPr>
        <w:spacing w:before="100" w:beforeAutospacing="1" w:after="100" w:afterAutospacing="1" w:line="240" w:lineRule="auto"/>
        <w:jc w:val="both"/>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b/>
          <w:bCs/>
          <w:kern w:val="0"/>
          <w:lang w:eastAsia="ro-RO"/>
          <w14:ligatures w14:val="none"/>
        </w:rPr>
        <w:t>OS1</w:t>
      </w:r>
      <w:r w:rsidRPr="001B3DE4">
        <w:rPr>
          <w:rFonts w:ascii="Times New Roman" w:eastAsia="Times New Roman" w:hAnsi="Times New Roman" w:cs="Times New Roman"/>
          <w:kern w:val="0"/>
          <w:lang w:eastAsia="ro-RO"/>
          <w14:ligatures w14:val="none"/>
        </w:rPr>
        <w:t>: Vizează realizarea unor activități specifice de informare a publicului larg cu privire la acțiunile derulate în cadrul proiectului, în scopul selectării a 132 de persoane care doresc să înființeze 34 de structuri de economie socială. De asemenea, OS1 vizează furnizarea serviciilor integrate de formare profesională continuă în domeniul antreprenoriatului social, pentru dezvoltarea capacităților și abilităților relevante pentru economia socială ale 132 de persoane. Astfel, va avea loc înființarea a 34 de structuri prin selecția la finanțare a 34 de planuri de afaceri în cadrul unui concurs, creându-se 136 de noi locuri de muncă în structurile de economie socială înființate prin proiect. Pentru cei 34 de potențiali antreprenori vor fi furnizate servicii personalizate de consiliere în domenii conexe ale antreprenoriatului social. Obiectivul specific 1 este corelat cu activitatea A1 și subactivitățile A1.1 – A1.7, precum și cu rezultatele R1-R7, care implică realizarea primei etape a proiectului.</w:t>
      </w:r>
    </w:p>
    <w:p w14:paraId="3E722803" w14:textId="77777777" w:rsidR="001B3DE4" w:rsidRPr="001B3DE4" w:rsidRDefault="001B3DE4" w:rsidP="001B3DE4">
      <w:pPr>
        <w:numPr>
          <w:ilvl w:val="0"/>
          <w:numId w:val="1"/>
        </w:numPr>
        <w:spacing w:before="100" w:beforeAutospacing="1" w:after="100" w:afterAutospacing="1" w:line="240" w:lineRule="auto"/>
        <w:jc w:val="both"/>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b/>
          <w:bCs/>
          <w:kern w:val="0"/>
          <w:lang w:eastAsia="ro-RO"/>
          <w14:ligatures w14:val="none"/>
        </w:rPr>
        <w:t>OS2</w:t>
      </w:r>
      <w:r w:rsidRPr="001B3DE4">
        <w:rPr>
          <w:rFonts w:ascii="Times New Roman" w:eastAsia="Times New Roman" w:hAnsi="Times New Roman" w:cs="Times New Roman"/>
          <w:kern w:val="0"/>
          <w:lang w:eastAsia="ro-RO"/>
          <w14:ligatures w14:val="none"/>
        </w:rPr>
        <w:t>: Subvenționarea, implementarea și monitorizarea celor 34 de planuri de afaceri finanțate prin proiect. Obiectivul specific 2 este corelat cu activitatea A2 și subactivitățile A2.1 și A2.2, precum și cu rezultatele R8 și R9, și corespunde celei de-a doua etape de realizare a proiectului, anume implementarea și monitorizarea planurilor de afaceri finanțate prin program.</w:t>
      </w:r>
    </w:p>
    <w:p w14:paraId="3C75D1DB" w14:textId="77777777" w:rsidR="001B3DE4" w:rsidRPr="001B3DE4" w:rsidRDefault="001B3DE4" w:rsidP="001B3DE4">
      <w:pPr>
        <w:numPr>
          <w:ilvl w:val="0"/>
          <w:numId w:val="1"/>
        </w:numPr>
        <w:spacing w:before="100" w:beforeAutospacing="1" w:after="100" w:afterAutospacing="1" w:line="240" w:lineRule="auto"/>
        <w:jc w:val="both"/>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b/>
          <w:bCs/>
          <w:kern w:val="0"/>
          <w:lang w:eastAsia="ro-RO"/>
          <w14:ligatures w14:val="none"/>
        </w:rPr>
        <w:t>OS3</w:t>
      </w:r>
      <w:r w:rsidRPr="001B3DE4">
        <w:rPr>
          <w:rFonts w:ascii="Times New Roman" w:eastAsia="Times New Roman" w:hAnsi="Times New Roman" w:cs="Times New Roman"/>
          <w:kern w:val="0"/>
          <w:lang w:eastAsia="ro-RO"/>
          <w14:ligatures w14:val="none"/>
        </w:rPr>
        <w:t>: Implementarea și gestionarea activităților proiectului, precum și informarea și diseminarea intervențiilor și rezultatelor obținute. Obiectivul specific 3 este corelat cu activitatea A3 și subactivitățile A3.1 și A3.2, precum și cu rezultatele R10 și R11 și corespunde activităților specifice de management de proiect și informare-publicitate.</w:t>
      </w:r>
    </w:p>
    <w:p w14:paraId="0F00A570" w14:textId="77777777" w:rsidR="001B3DE4" w:rsidRPr="001B3DE4" w:rsidRDefault="001B3DE4" w:rsidP="001B3DE4">
      <w:pPr>
        <w:spacing w:before="100" w:beforeAutospacing="1" w:after="100" w:afterAutospacing="1" w:line="240" w:lineRule="auto"/>
        <w:jc w:val="both"/>
        <w:outlineLvl w:val="3"/>
        <w:rPr>
          <w:rFonts w:ascii="Times New Roman" w:eastAsia="Times New Roman" w:hAnsi="Times New Roman" w:cs="Times New Roman"/>
          <w:b/>
          <w:bCs/>
          <w:kern w:val="0"/>
          <w:lang w:eastAsia="ro-RO"/>
          <w14:ligatures w14:val="none"/>
        </w:rPr>
      </w:pPr>
      <w:r w:rsidRPr="001B3DE4">
        <w:rPr>
          <w:rFonts w:ascii="Times New Roman" w:eastAsia="Times New Roman" w:hAnsi="Times New Roman" w:cs="Times New Roman"/>
          <w:b/>
          <w:bCs/>
          <w:kern w:val="0"/>
          <w:lang w:eastAsia="ro-RO"/>
          <w14:ligatures w14:val="none"/>
        </w:rPr>
        <w:t>1.4 Grupul țintă</w:t>
      </w:r>
    </w:p>
    <w:p w14:paraId="26D77C3A" w14:textId="77777777" w:rsidR="001B3DE4" w:rsidRPr="001B3DE4" w:rsidRDefault="001B3DE4" w:rsidP="00815952">
      <w:pPr>
        <w:spacing w:before="100" w:beforeAutospacing="1" w:after="100" w:afterAutospacing="1" w:line="240" w:lineRule="auto"/>
        <w:ind w:firstLine="708"/>
        <w:jc w:val="both"/>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 xml:space="preserve">În cadrul prezentului proiect, grupul țintă va fi format din persoane care doresc să înființeze întreprinderi sociale în mediul rural; persoane vulnerabile din mediul rural. Grupul țintă este definit de obiectivul specific 4.1 „Persoane care doresc să înființeze întreprinderi sociale în mediul rural” și va fi format din 132 de persoane provenind din regiunile de implementare definite prin proiect. Din totalul grupului țintă de 132 de persoane care doresc să înființeze întreprinderi sociale în mediul rural, 40 trebuie să fie din categoria persoanelor vulnerabile din mediul rural. În categoria de grup țintă </w:t>
      </w:r>
      <w:r w:rsidRPr="001B3DE4">
        <w:rPr>
          <w:rFonts w:ascii="Times New Roman" w:eastAsia="Times New Roman" w:hAnsi="Times New Roman" w:cs="Times New Roman"/>
          <w:kern w:val="0"/>
          <w:lang w:eastAsia="ro-RO"/>
          <w14:ligatures w14:val="none"/>
        </w:rPr>
        <w:lastRenderedPageBreak/>
        <w:t>„Persoane vulnerabile din mediul rural”, sunt incluse persoanele dezavantajate, șomeri, persoane inactive. Din totalul grupului țintă, 20 de persoane trebuie să fie participanți de etnie romă. La încetarea calității de participant din proiect, un număr de 40 de persoane din grupul țintă vor avea un loc de muncă sau vor desfășura o activitate independentă. Toți cei 132 de membri ai grupului țintă vor avea, în mod obligatoriu, domiciliul în regiunea sau regiunile de dezvoltare în care se implementează proiectul, în mediul rural.</w:t>
      </w:r>
    </w:p>
    <w:p w14:paraId="33C57BF0" w14:textId="34597140" w:rsidR="001B3DE4" w:rsidRPr="001B3DE4" w:rsidRDefault="001B3DE4" w:rsidP="001B3DE4">
      <w:pPr>
        <w:spacing w:before="100" w:beforeAutospacing="1" w:after="100" w:afterAutospacing="1" w:line="240" w:lineRule="auto"/>
        <w:jc w:val="both"/>
        <w:outlineLvl w:val="3"/>
        <w:rPr>
          <w:rFonts w:ascii="Times New Roman" w:eastAsia="Times New Roman" w:hAnsi="Times New Roman" w:cs="Times New Roman"/>
          <w:b/>
          <w:bCs/>
          <w:kern w:val="0"/>
          <w:lang w:eastAsia="ro-RO"/>
          <w14:ligatures w14:val="none"/>
        </w:rPr>
      </w:pPr>
      <w:r w:rsidRPr="001B3DE4">
        <w:rPr>
          <w:rFonts w:ascii="Times New Roman" w:eastAsia="Times New Roman" w:hAnsi="Times New Roman" w:cs="Times New Roman"/>
          <w:b/>
          <w:bCs/>
          <w:kern w:val="0"/>
          <w:lang w:eastAsia="ro-RO"/>
          <w14:ligatures w14:val="none"/>
        </w:rPr>
        <w:t>1.5 Bugetul total al schemei de minimi</w:t>
      </w:r>
      <w:r>
        <w:rPr>
          <w:rFonts w:ascii="Times New Roman" w:eastAsia="Times New Roman" w:hAnsi="Times New Roman" w:cs="Times New Roman"/>
          <w:b/>
          <w:bCs/>
          <w:kern w:val="0"/>
          <w:lang w:eastAsia="ro-RO"/>
          <w14:ligatures w14:val="none"/>
        </w:rPr>
        <w:t>ș</w:t>
      </w:r>
      <w:r w:rsidRPr="001B3DE4">
        <w:rPr>
          <w:rFonts w:ascii="Times New Roman" w:eastAsia="Times New Roman" w:hAnsi="Times New Roman" w:cs="Times New Roman"/>
          <w:b/>
          <w:bCs/>
          <w:kern w:val="0"/>
          <w:lang w:eastAsia="ro-RO"/>
          <w14:ligatures w14:val="none"/>
        </w:rPr>
        <w:t xml:space="preserve"> și modalitatea de acordare</w:t>
      </w:r>
    </w:p>
    <w:p w14:paraId="3A3068E0" w14:textId="0FDA2D89" w:rsidR="001B3DE4" w:rsidRPr="001B3DE4" w:rsidRDefault="001B3DE4" w:rsidP="001B3DE4">
      <w:pPr>
        <w:spacing w:before="100" w:beforeAutospacing="1" w:after="100" w:afterAutospacing="1" w:line="240" w:lineRule="auto"/>
        <w:jc w:val="both"/>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 xml:space="preserve">Bugetul total al schemei de </w:t>
      </w:r>
      <w:r>
        <w:rPr>
          <w:rFonts w:ascii="Times New Roman" w:eastAsia="Times New Roman" w:hAnsi="Times New Roman" w:cs="Times New Roman"/>
          <w:kern w:val="0"/>
          <w:lang w:eastAsia="ro-RO"/>
          <w14:ligatures w14:val="none"/>
        </w:rPr>
        <w:t>minimis</w:t>
      </w:r>
      <w:r w:rsidRPr="001B3DE4">
        <w:rPr>
          <w:rFonts w:ascii="Times New Roman" w:eastAsia="Times New Roman" w:hAnsi="Times New Roman" w:cs="Times New Roman"/>
          <w:kern w:val="0"/>
          <w:lang w:eastAsia="ro-RO"/>
          <w14:ligatures w14:val="none"/>
        </w:rPr>
        <w:t xml:space="preserve">, aprobat în cadrul proiectului „Sprijin pentru dezvoltarea antreprenoriatului în mediul rural”, este de 11.416.740,00 lei. În cadrul schemei de </w:t>
      </w:r>
      <w:r>
        <w:rPr>
          <w:rFonts w:ascii="Times New Roman" w:eastAsia="Times New Roman" w:hAnsi="Times New Roman" w:cs="Times New Roman"/>
          <w:kern w:val="0"/>
          <w:lang w:eastAsia="ro-RO"/>
          <w14:ligatures w14:val="none"/>
        </w:rPr>
        <w:t>minimis</w:t>
      </w:r>
      <w:r w:rsidRPr="001B3DE4">
        <w:rPr>
          <w:rFonts w:ascii="Times New Roman" w:eastAsia="Times New Roman" w:hAnsi="Times New Roman" w:cs="Times New Roman"/>
          <w:kern w:val="0"/>
          <w:lang w:eastAsia="ro-RO"/>
          <w14:ligatures w14:val="none"/>
        </w:rPr>
        <w:t xml:space="preserve"> se vor acorda 34 de subvenții, după cum urmează:</w:t>
      </w:r>
    </w:p>
    <w:p w14:paraId="6E34262D" w14:textId="77777777" w:rsidR="001B3DE4" w:rsidRPr="001B3DE4" w:rsidRDefault="001B3DE4" w:rsidP="001B3DE4">
      <w:pPr>
        <w:numPr>
          <w:ilvl w:val="0"/>
          <w:numId w:val="2"/>
        </w:numPr>
        <w:spacing w:before="100" w:beforeAutospacing="1" w:after="100" w:afterAutospacing="1" w:line="240" w:lineRule="auto"/>
        <w:jc w:val="both"/>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Solicitant: ASOCIAȚIA "EXCELENȚA APULUM" ALBA IULIA</w:t>
      </w:r>
    </w:p>
    <w:p w14:paraId="61A96D27" w14:textId="77777777" w:rsidR="001B3DE4" w:rsidRPr="001B3DE4" w:rsidRDefault="001B3DE4" w:rsidP="001B3DE4">
      <w:pPr>
        <w:numPr>
          <w:ilvl w:val="1"/>
          <w:numId w:val="2"/>
        </w:numPr>
        <w:spacing w:before="100" w:beforeAutospacing="1" w:after="100" w:afterAutospacing="1" w:line="240" w:lineRule="auto"/>
        <w:jc w:val="both"/>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5 subvenții în valoare de 496.380,00 lei/plan de afaceri selectat</w:t>
      </w:r>
    </w:p>
    <w:p w14:paraId="3BCD6515" w14:textId="77777777" w:rsidR="001B3DE4" w:rsidRPr="001B3DE4" w:rsidRDefault="001B3DE4" w:rsidP="001B3DE4">
      <w:pPr>
        <w:numPr>
          <w:ilvl w:val="1"/>
          <w:numId w:val="2"/>
        </w:numPr>
        <w:spacing w:before="100" w:beforeAutospacing="1" w:after="100" w:afterAutospacing="1" w:line="240" w:lineRule="auto"/>
        <w:jc w:val="both"/>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7 subvenții în valoare de 297.828,00 lei/plan de afaceri selectat</w:t>
      </w:r>
    </w:p>
    <w:p w14:paraId="51ABB064" w14:textId="77777777" w:rsidR="001B3DE4" w:rsidRPr="001B3DE4" w:rsidRDefault="001B3DE4" w:rsidP="001B3DE4">
      <w:pPr>
        <w:numPr>
          <w:ilvl w:val="0"/>
          <w:numId w:val="2"/>
        </w:numPr>
        <w:spacing w:before="100" w:beforeAutospacing="1" w:after="100" w:afterAutospacing="1" w:line="240" w:lineRule="auto"/>
        <w:jc w:val="both"/>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Partener 1: PRIMĂRIA COMUNEI IGHIU</w:t>
      </w:r>
    </w:p>
    <w:p w14:paraId="429ADD65" w14:textId="77777777" w:rsidR="001B3DE4" w:rsidRPr="001B3DE4" w:rsidRDefault="001B3DE4" w:rsidP="001B3DE4">
      <w:pPr>
        <w:numPr>
          <w:ilvl w:val="1"/>
          <w:numId w:val="2"/>
        </w:numPr>
        <w:spacing w:before="100" w:beforeAutospacing="1" w:after="100" w:afterAutospacing="1" w:line="240" w:lineRule="auto"/>
        <w:jc w:val="both"/>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3 subvenții în valoare de 397.104,00 lei/plan de afaceri selectat</w:t>
      </w:r>
    </w:p>
    <w:p w14:paraId="4A2C4934" w14:textId="77777777" w:rsidR="001B3DE4" w:rsidRPr="001B3DE4" w:rsidRDefault="001B3DE4" w:rsidP="001B3DE4">
      <w:pPr>
        <w:numPr>
          <w:ilvl w:val="1"/>
          <w:numId w:val="2"/>
        </w:numPr>
        <w:spacing w:before="100" w:beforeAutospacing="1" w:after="100" w:afterAutospacing="1" w:line="240" w:lineRule="auto"/>
        <w:jc w:val="both"/>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10 subvenții în valoare de 297.828,00 lei/plan de afaceri selectat</w:t>
      </w:r>
    </w:p>
    <w:p w14:paraId="20011DBE" w14:textId="77777777" w:rsidR="001B3DE4" w:rsidRPr="001B3DE4" w:rsidRDefault="001B3DE4" w:rsidP="001B3DE4">
      <w:pPr>
        <w:numPr>
          <w:ilvl w:val="0"/>
          <w:numId w:val="2"/>
        </w:numPr>
        <w:spacing w:before="100" w:beforeAutospacing="1" w:after="100" w:afterAutospacing="1" w:line="240" w:lineRule="auto"/>
        <w:jc w:val="both"/>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Partener 2: SC CASETIM SRL</w:t>
      </w:r>
    </w:p>
    <w:p w14:paraId="65DED14C" w14:textId="77777777" w:rsidR="001B3DE4" w:rsidRPr="001B3DE4" w:rsidRDefault="001B3DE4" w:rsidP="001B3DE4">
      <w:pPr>
        <w:numPr>
          <w:ilvl w:val="1"/>
          <w:numId w:val="2"/>
        </w:numPr>
        <w:spacing w:before="100" w:beforeAutospacing="1" w:after="100" w:afterAutospacing="1" w:line="240" w:lineRule="auto"/>
        <w:jc w:val="both"/>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9 subvenții în valoare de 297.828,00 lei/plan de afaceri selectat</w:t>
      </w:r>
    </w:p>
    <w:p w14:paraId="30103131" w14:textId="0794C286" w:rsidR="001B3DE4" w:rsidRPr="001B3DE4" w:rsidRDefault="001B3DE4" w:rsidP="00815952">
      <w:pPr>
        <w:spacing w:before="100" w:beforeAutospacing="1" w:after="100" w:afterAutospacing="1" w:line="240" w:lineRule="auto"/>
        <w:ind w:firstLine="708"/>
        <w:jc w:val="both"/>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 xml:space="preserve">Subvenția se va acorda în două tranșe: o tranșă de maxim 80% din valoarea ajutorului de </w:t>
      </w:r>
      <w:r>
        <w:rPr>
          <w:rFonts w:ascii="Times New Roman" w:eastAsia="Times New Roman" w:hAnsi="Times New Roman" w:cs="Times New Roman"/>
          <w:kern w:val="0"/>
          <w:lang w:eastAsia="ro-RO"/>
          <w14:ligatures w14:val="none"/>
        </w:rPr>
        <w:t>minimis</w:t>
      </w:r>
      <w:r w:rsidRPr="001B3DE4">
        <w:rPr>
          <w:rFonts w:ascii="Times New Roman" w:eastAsia="Times New Roman" w:hAnsi="Times New Roman" w:cs="Times New Roman"/>
          <w:kern w:val="0"/>
          <w:lang w:eastAsia="ro-RO"/>
          <w14:ligatures w14:val="none"/>
        </w:rPr>
        <w:t xml:space="preserve">, așa cum a fost aprobat în cadrul planului de afaceri și a contractului de subvenție încheiat, și o tranșă finală, reprezentând diferența până la valoarea totală a ajutorului de </w:t>
      </w:r>
      <w:r>
        <w:rPr>
          <w:rFonts w:ascii="Times New Roman" w:eastAsia="Times New Roman" w:hAnsi="Times New Roman" w:cs="Times New Roman"/>
          <w:kern w:val="0"/>
          <w:lang w:eastAsia="ro-RO"/>
          <w14:ligatures w14:val="none"/>
        </w:rPr>
        <w:t>minimis</w:t>
      </w:r>
      <w:r w:rsidRPr="001B3DE4">
        <w:rPr>
          <w:rFonts w:ascii="Times New Roman" w:eastAsia="Times New Roman" w:hAnsi="Times New Roman" w:cs="Times New Roman"/>
          <w:kern w:val="0"/>
          <w:lang w:eastAsia="ro-RO"/>
          <w14:ligatures w14:val="none"/>
        </w:rPr>
        <w:t xml:space="preserve">, după ce beneficiarul ajutorului de </w:t>
      </w:r>
      <w:r>
        <w:rPr>
          <w:rFonts w:ascii="Times New Roman" w:eastAsia="Times New Roman" w:hAnsi="Times New Roman" w:cs="Times New Roman"/>
          <w:kern w:val="0"/>
          <w:lang w:eastAsia="ro-RO"/>
          <w14:ligatures w14:val="none"/>
        </w:rPr>
        <w:t>minimis</w:t>
      </w:r>
      <w:r w:rsidRPr="001B3DE4">
        <w:rPr>
          <w:rFonts w:ascii="Times New Roman" w:eastAsia="Times New Roman" w:hAnsi="Times New Roman" w:cs="Times New Roman"/>
          <w:kern w:val="0"/>
          <w:lang w:eastAsia="ro-RO"/>
          <w14:ligatures w14:val="none"/>
        </w:rPr>
        <w:t xml:space="preserve"> face dovada că a consumat valoarea totală a contribuției proprii (minim 10%) asumată prin planul de afaceri. În cazul în care acest termen nu este respectat, tranșa finală nu se mai acordă.</w:t>
      </w:r>
    </w:p>
    <w:p w14:paraId="1126EFFE" w14:textId="5F583F2B" w:rsidR="001B3DE4" w:rsidRPr="001B3DE4" w:rsidRDefault="001B3DE4" w:rsidP="001B3DE4">
      <w:pPr>
        <w:spacing w:before="100" w:beforeAutospacing="1" w:after="100" w:afterAutospacing="1" w:line="240" w:lineRule="auto"/>
        <w:jc w:val="center"/>
        <w:outlineLvl w:val="2"/>
        <w:rPr>
          <w:rFonts w:ascii="Times New Roman" w:eastAsia="Times New Roman" w:hAnsi="Times New Roman" w:cs="Times New Roman"/>
          <w:b/>
          <w:bCs/>
          <w:kern w:val="0"/>
          <w:sz w:val="27"/>
          <w:szCs w:val="27"/>
          <w:lang w:eastAsia="ro-RO"/>
          <w14:ligatures w14:val="none"/>
        </w:rPr>
      </w:pPr>
      <w:r w:rsidRPr="001B3DE4">
        <w:rPr>
          <w:rFonts w:ascii="Times New Roman" w:eastAsia="Times New Roman" w:hAnsi="Times New Roman" w:cs="Times New Roman"/>
          <w:b/>
          <w:bCs/>
          <w:kern w:val="0"/>
          <w:sz w:val="27"/>
          <w:szCs w:val="27"/>
          <w:lang w:eastAsia="ro-RO"/>
          <w14:ligatures w14:val="none"/>
        </w:rPr>
        <w:t>2. CRITERII DE ELIGIBILITATE PENTRU PARTICIPAREA LA COMPETIȚIA PLANURILOR DE AFACERI</w:t>
      </w:r>
    </w:p>
    <w:p w14:paraId="1DD19F25" w14:textId="77777777" w:rsidR="001B3DE4" w:rsidRPr="001B3DE4" w:rsidRDefault="001B3DE4" w:rsidP="00815952">
      <w:pPr>
        <w:spacing w:before="100" w:beforeAutospacing="1" w:after="100" w:afterAutospacing="1" w:line="240" w:lineRule="auto"/>
        <w:ind w:firstLine="360"/>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La concursul de planuri de afaceri organizat în cadrul proiectului pot participa exclusiv persoanele selectate în grupul-țintă al acestuia, respectiv:</w:t>
      </w:r>
    </w:p>
    <w:p w14:paraId="0DD306F1" w14:textId="77777777" w:rsidR="001B3DE4" w:rsidRPr="001B3DE4" w:rsidRDefault="001B3DE4" w:rsidP="001B3DE4">
      <w:pPr>
        <w:numPr>
          <w:ilvl w:val="0"/>
          <w:numId w:val="3"/>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doresc să înființeze o întreprindere în mediul rural;</w:t>
      </w:r>
    </w:p>
    <w:p w14:paraId="73BDFD60" w14:textId="77777777" w:rsidR="001B3DE4" w:rsidRPr="001B3DE4" w:rsidRDefault="001B3DE4" w:rsidP="001B3DE4">
      <w:pPr>
        <w:numPr>
          <w:ilvl w:val="0"/>
          <w:numId w:val="3"/>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au domiciliul în mediul rural, în regiunea Centru (județele Alba, Brașov, Sibiu);</w:t>
      </w:r>
    </w:p>
    <w:p w14:paraId="5AAE440F" w14:textId="77777777" w:rsidR="001B3DE4" w:rsidRPr="001B3DE4" w:rsidRDefault="001B3DE4" w:rsidP="001B3DE4">
      <w:pPr>
        <w:numPr>
          <w:ilvl w:val="0"/>
          <w:numId w:val="3"/>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au vârsta cuprinsă între 18 ani împliniți și 65 de ani neîmpliniți;</w:t>
      </w:r>
    </w:p>
    <w:p w14:paraId="6A75DAC6" w14:textId="77777777" w:rsidR="001B3DE4" w:rsidRPr="001B3DE4" w:rsidRDefault="001B3DE4" w:rsidP="001B3DE4">
      <w:pPr>
        <w:numPr>
          <w:ilvl w:val="0"/>
          <w:numId w:val="3"/>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dețin cetățenia română;</w:t>
      </w:r>
    </w:p>
    <w:p w14:paraId="4656CA47" w14:textId="77777777" w:rsidR="001B3DE4" w:rsidRPr="001B3DE4" w:rsidRDefault="001B3DE4" w:rsidP="001B3DE4">
      <w:pPr>
        <w:numPr>
          <w:ilvl w:val="0"/>
          <w:numId w:val="3"/>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nu au participat anterior la activități similare în cadrul altor proiecte cofinanțate din Fondul Social European Plus (FSE+), Programul Educație și Ocupare (PEO) sau Programul Incluziune și Demnitate Socială (PIDS);</w:t>
      </w:r>
    </w:p>
    <w:p w14:paraId="0A9AD24C" w14:textId="2B76E9ED" w:rsidR="001B3DE4" w:rsidRPr="001B3DE4" w:rsidRDefault="001B3DE4" w:rsidP="001B3DE4">
      <w:pPr>
        <w:numPr>
          <w:ilvl w:val="0"/>
          <w:numId w:val="3"/>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 xml:space="preserve">au absolvit cursurile de formare profesională organizate în cadrul proiectului, respectiv </w:t>
      </w:r>
      <w:r w:rsidR="00054350">
        <w:rPr>
          <w:rFonts w:ascii="Times New Roman" w:eastAsia="Times New Roman" w:hAnsi="Times New Roman" w:cs="Times New Roman"/>
          <w:kern w:val="0"/>
          <w:lang w:eastAsia="ro-RO"/>
          <w14:ligatures w14:val="none"/>
        </w:rPr>
        <w:t>cursul de specializare</w:t>
      </w:r>
      <w:r w:rsidRPr="001B3DE4">
        <w:rPr>
          <w:rFonts w:ascii="Times New Roman" w:eastAsia="Times New Roman" w:hAnsi="Times New Roman" w:cs="Times New Roman"/>
          <w:kern w:val="0"/>
          <w:lang w:eastAsia="ro-RO"/>
          <w14:ligatures w14:val="none"/>
        </w:rPr>
        <w:t xml:space="preserve"> </w:t>
      </w:r>
      <w:r w:rsidRPr="001B3DE4">
        <w:rPr>
          <w:rFonts w:ascii="Times New Roman" w:eastAsia="Times New Roman" w:hAnsi="Times New Roman" w:cs="Times New Roman"/>
          <w:i/>
          <w:iCs/>
          <w:kern w:val="0"/>
          <w:lang w:eastAsia="ro-RO"/>
          <w14:ligatures w14:val="none"/>
        </w:rPr>
        <w:t>Antreprenor în economia socială</w:t>
      </w:r>
      <w:r w:rsidRPr="001B3DE4">
        <w:rPr>
          <w:rFonts w:ascii="Times New Roman" w:eastAsia="Times New Roman" w:hAnsi="Times New Roman" w:cs="Times New Roman"/>
          <w:kern w:val="0"/>
          <w:lang w:eastAsia="ro-RO"/>
          <w14:ligatures w14:val="none"/>
        </w:rPr>
        <w:t>;</w:t>
      </w:r>
    </w:p>
    <w:p w14:paraId="7082728A" w14:textId="77777777" w:rsidR="001B3DE4" w:rsidRPr="001B3DE4" w:rsidRDefault="001B3DE4" w:rsidP="001B3DE4">
      <w:pPr>
        <w:numPr>
          <w:ilvl w:val="0"/>
          <w:numId w:val="3"/>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persoana care depune planul de afaceri trebuie să dețină calitatea de reprezentant legal, acționar unic sau majoritar și administrator al întreprinderii propuse spre finanțare, fiind responsabilă de patrimoniul acesteia, conform prevederilor din planul de afaceri;</w:t>
      </w:r>
    </w:p>
    <w:p w14:paraId="57711C88" w14:textId="77777777" w:rsidR="001B3DE4" w:rsidRPr="001B3DE4" w:rsidRDefault="001B3DE4" w:rsidP="001B3DE4">
      <w:pPr>
        <w:numPr>
          <w:ilvl w:val="0"/>
          <w:numId w:val="3"/>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 xml:space="preserve">nu este soț/soție, rudă sau afin până la gradul al doilea inclusiv al/a angajaților, administratorilor, reprezentanților legali sau acționarilor beneficiarului contractului de finanțare (liderul sau partenerii acestuia), ori al/a angajaților din cadrul AM PIDS sau ai </w:t>
      </w:r>
      <w:r w:rsidRPr="001B3DE4">
        <w:rPr>
          <w:rFonts w:ascii="Times New Roman" w:eastAsia="Times New Roman" w:hAnsi="Times New Roman" w:cs="Times New Roman"/>
          <w:kern w:val="0"/>
          <w:lang w:eastAsia="ro-RO"/>
          <w14:ligatures w14:val="none"/>
        </w:rPr>
        <w:lastRenderedPageBreak/>
        <w:t>oricărui organism intermediar delegat pentru gestionarea PIDS (funcționari publici sau personal contractual).</w:t>
      </w:r>
    </w:p>
    <w:p w14:paraId="296065C0" w14:textId="77777777" w:rsidR="001B3DE4" w:rsidRPr="001B3DE4" w:rsidRDefault="001B3DE4" w:rsidP="001B3DE4">
      <w:p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 xml:space="preserve">Pentru a putea beneficia de sprijinul de tip </w:t>
      </w:r>
      <w:r w:rsidRPr="001B3DE4">
        <w:rPr>
          <w:rFonts w:ascii="Times New Roman" w:eastAsia="Times New Roman" w:hAnsi="Times New Roman" w:cs="Times New Roman"/>
          <w:i/>
          <w:iCs/>
          <w:kern w:val="0"/>
          <w:lang w:eastAsia="ro-RO"/>
          <w14:ligatures w14:val="none"/>
        </w:rPr>
        <w:t>de minimis</w:t>
      </w:r>
      <w:r w:rsidRPr="001B3DE4">
        <w:rPr>
          <w:rFonts w:ascii="Times New Roman" w:eastAsia="Times New Roman" w:hAnsi="Times New Roman" w:cs="Times New Roman"/>
          <w:kern w:val="0"/>
          <w:lang w:eastAsia="ro-RO"/>
          <w14:ligatures w14:val="none"/>
        </w:rPr>
        <w:t>, întreprinderile înființate de către câștigătorii desemnați în urma competiției de planuri de afaceri trebuie să îndeplinească cumulativ următoarele condiții:</w:t>
      </w:r>
    </w:p>
    <w:p w14:paraId="722C3024" w14:textId="77777777" w:rsidR="001B3DE4" w:rsidRPr="001B3DE4" w:rsidRDefault="001B3DE4" w:rsidP="001B3DE4">
      <w:pPr>
        <w:numPr>
          <w:ilvl w:val="0"/>
          <w:numId w:val="4"/>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să fie înregistrate în mediul rural, în județele Alba, Brașov sau Sibiu, cu respectarea legislației în vigoare;</w:t>
      </w:r>
    </w:p>
    <w:p w14:paraId="243FDA87" w14:textId="77777777" w:rsidR="001B3DE4" w:rsidRPr="001B3DE4" w:rsidRDefault="001B3DE4" w:rsidP="001B3DE4">
      <w:pPr>
        <w:numPr>
          <w:ilvl w:val="0"/>
          <w:numId w:val="4"/>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să își desfășoare activitatea în aceeași zonă rurală din regiunea Centru;</w:t>
      </w:r>
    </w:p>
    <w:p w14:paraId="40AF33DA" w14:textId="77777777" w:rsidR="001B3DE4" w:rsidRPr="001B3DE4" w:rsidRDefault="001B3DE4" w:rsidP="001B3DE4">
      <w:pPr>
        <w:numPr>
          <w:ilvl w:val="0"/>
          <w:numId w:val="4"/>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să aibă desemnat ca asociat unic, acționar majoritar și administrator pe persoana care a participat în cadrul proiectului;</w:t>
      </w:r>
    </w:p>
    <w:p w14:paraId="1C64FEA0" w14:textId="77777777" w:rsidR="001B3DE4" w:rsidRPr="001B3DE4" w:rsidRDefault="001B3DE4" w:rsidP="001B3DE4">
      <w:pPr>
        <w:numPr>
          <w:ilvl w:val="0"/>
          <w:numId w:val="4"/>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să fie constituite conform legislației în vigoare privind economia socială, în una dintre următoarele forme juridice:</w:t>
      </w:r>
    </w:p>
    <w:p w14:paraId="6988FE17" w14:textId="77777777" w:rsidR="001B3DE4" w:rsidRPr="001B3DE4" w:rsidRDefault="001B3DE4" w:rsidP="001B3DE4">
      <w:pPr>
        <w:spacing w:before="100" w:beforeAutospacing="1" w:after="100" w:afterAutospacing="1" w:line="240" w:lineRule="auto"/>
        <w:ind w:left="720"/>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a) societate cooperativă de gradul I, în conformitate cu Legea nr. 1/2005 privind organizarea și funcționarea cooperației, republicată;</w:t>
      </w:r>
      <w:r w:rsidRPr="001B3DE4">
        <w:rPr>
          <w:rFonts w:ascii="Times New Roman" w:eastAsia="Times New Roman" w:hAnsi="Times New Roman" w:cs="Times New Roman"/>
          <w:kern w:val="0"/>
          <w:lang w:eastAsia="ro-RO"/>
          <w14:ligatures w14:val="none"/>
        </w:rPr>
        <w:br/>
        <w:t>b) cooperativă de credit, reglementată de Ordonanța de urgență a Guvernului nr. 99/2006, aprobată cu modificări prin Legea nr. 227/2007;</w:t>
      </w:r>
      <w:r w:rsidRPr="001B3DE4">
        <w:rPr>
          <w:rFonts w:ascii="Times New Roman" w:eastAsia="Times New Roman" w:hAnsi="Times New Roman" w:cs="Times New Roman"/>
          <w:kern w:val="0"/>
          <w:lang w:eastAsia="ro-RO"/>
          <w14:ligatures w14:val="none"/>
        </w:rPr>
        <w:br/>
        <w:t>c) asociație sau fundație, conform Ordonanței Guvernului nr. 26/2000, aprobată cu modificări prin Legea nr. 246/2005;</w:t>
      </w:r>
      <w:r w:rsidRPr="001B3DE4">
        <w:rPr>
          <w:rFonts w:ascii="Times New Roman" w:eastAsia="Times New Roman" w:hAnsi="Times New Roman" w:cs="Times New Roman"/>
          <w:kern w:val="0"/>
          <w:lang w:eastAsia="ro-RO"/>
          <w14:ligatures w14:val="none"/>
        </w:rPr>
        <w:br/>
        <w:t>d) casă de ajutor reciproc a salariaților, conform Legii nr. 122/1996, republicată;</w:t>
      </w:r>
      <w:r w:rsidRPr="001B3DE4">
        <w:rPr>
          <w:rFonts w:ascii="Times New Roman" w:eastAsia="Times New Roman" w:hAnsi="Times New Roman" w:cs="Times New Roman"/>
          <w:kern w:val="0"/>
          <w:lang w:eastAsia="ro-RO"/>
          <w14:ligatures w14:val="none"/>
        </w:rPr>
        <w:br/>
        <w:t>e) casă de ajutor reciproc a pensionarilor, în baza Legii nr. 540/2002, cu modificările și completările ulterioare;</w:t>
      </w:r>
      <w:r w:rsidRPr="001B3DE4">
        <w:rPr>
          <w:rFonts w:ascii="Times New Roman" w:eastAsia="Times New Roman" w:hAnsi="Times New Roman" w:cs="Times New Roman"/>
          <w:kern w:val="0"/>
          <w:lang w:eastAsia="ro-RO"/>
          <w14:ligatures w14:val="none"/>
        </w:rPr>
        <w:br/>
        <w:t>f) societate agricolă, conform Legii nr. 36/1991;</w:t>
      </w:r>
      <w:r w:rsidRPr="001B3DE4">
        <w:rPr>
          <w:rFonts w:ascii="Times New Roman" w:eastAsia="Times New Roman" w:hAnsi="Times New Roman" w:cs="Times New Roman"/>
          <w:kern w:val="0"/>
          <w:lang w:eastAsia="ro-RO"/>
          <w14:ligatures w14:val="none"/>
        </w:rPr>
        <w:br/>
        <w:t>g) orice altă formă juridică ce respectă definiția și principiile economiei sociale prevăzute de Legea economiei sociale.</w:t>
      </w:r>
    </w:p>
    <w:p w14:paraId="47889A83" w14:textId="77777777" w:rsidR="001B3DE4" w:rsidRPr="001B3DE4" w:rsidRDefault="001B3DE4" w:rsidP="001B3DE4">
      <w:pPr>
        <w:numPr>
          <w:ilvl w:val="0"/>
          <w:numId w:val="4"/>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să nu fi fost vizate printr-o hotărâre judecătorească definitivă pentru fapte precum fraudă, corupție, apartenență la organizații criminale sau alte activități ilegale ce aduc atingere intereselor financiare ale Uniunii Europene;</w:t>
      </w:r>
    </w:p>
    <w:p w14:paraId="5E9C6B7B" w14:textId="77777777" w:rsidR="001B3DE4" w:rsidRPr="001B3DE4" w:rsidRDefault="001B3DE4" w:rsidP="001B3DE4">
      <w:pPr>
        <w:numPr>
          <w:ilvl w:val="0"/>
          <w:numId w:val="4"/>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reprezentantul legal să nu fi furnizat informații false în cadrul procesului de selecție sau implementare;</w:t>
      </w:r>
    </w:p>
    <w:p w14:paraId="31D429FF" w14:textId="77777777" w:rsidR="001B3DE4" w:rsidRPr="001B3DE4" w:rsidRDefault="001B3DE4" w:rsidP="001B3DE4">
      <w:pPr>
        <w:numPr>
          <w:ilvl w:val="0"/>
          <w:numId w:val="4"/>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întreprinderea să fie direct responsabilă de implementarea planului de afaceri și să nu acționeze ca intermediar în cadrul proiectului propus;</w:t>
      </w:r>
    </w:p>
    <w:p w14:paraId="335BED16" w14:textId="77777777" w:rsidR="001B3DE4" w:rsidRPr="001B3DE4" w:rsidRDefault="001B3DE4" w:rsidP="001B3DE4">
      <w:pPr>
        <w:numPr>
          <w:ilvl w:val="0"/>
          <w:numId w:val="4"/>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 xml:space="preserve">să nu fi fost subiectul unei decizii de recuperare a unui ajutor de stat sau </w:t>
      </w:r>
      <w:r w:rsidRPr="001B3DE4">
        <w:rPr>
          <w:rFonts w:ascii="Times New Roman" w:eastAsia="Times New Roman" w:hAnsi="Times New Roman" w:cs="Times New Roman"/>
          <w:i/>
          <w:iCs/>
          <w:kern w:val="0"/>
          <w:lang w:eastAsia="ro-RO"/>
          <w14:ligatures w14:val="none"/>
        </w:rPr>
        <w:t>de minimis</w:t>
      </w:r>
      <w:r w:rsidRPr="001B3DE4">
        <w:rPr>
          <w:rFonts w:ascii="Times New Roman" w:eastAsia="Times New Roman" w:hAnsi="Times New Roman" w:cs="Times New Roman"/>
          <w:kern w:val="0"/>
          <w:lang w:eastAsia="ro-RO"/>
          <w14:ligatures w14:val="none"/>
        </w:rPr>
        <w:t xml:space="preserve"> emisă de Comisia Europeană ori de un furnizor de ajutor, sau – în cazul existenței unei astfel de decizii – aceasta să fi fost deja executată integral, inclusiv cu dobânda aferentă.</w:t>
      </w:r>
    </w:p>
    <w:p w14:paraId="68A32979" w14:textId="77777777" w:rsidR="001B3DE4" w:rsidRPr="001B3DE4" w:rsidRDefault="001B3DE4" w:rsidP="001B3DE4">
      <w:p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 xml:space="preserve">Prezenta schemă de ajutor </w:t>
      </w:r>
      <w:r w:rsidRPr="001B3DE4">
        <w:rPr>
          <w:rFonts w:ascii="Times New Roman" w:eastAsia="Times New Roman" w:hAnsi="Times New Roman" w:cs="Times New Roman"/>
          <w:i/>
          <w:iCs/>
          <w:kern w:val="0"/>
          <w:lang w:eastAsia="ro-RO"/>
          <w14:ligatures w14:val="none"/>
        </w:rPr>
        <w:t>de minimis</w:t>
      </w:r>
      <w:r w:rsidRPr="001B3DE4">
        <w:rPr>
          <w:rFonts w:ascii="Times New Roman" w:eastAsia="Times New Roman" w:hAnsi="Times New Roman" w:cs="Times New Roman"/>
          <w:kern w:val="0"/>
          <w:lang w:eastAsia="ro-RO"/>
          <w14:ligatures w14:val="none"/>
        </w:rPr>
        <w:t xml:space="preserve"> nu se aplică în următoarele cazuri:</w:t>
      </w:r>
    </w:p>
    <w:p w14:paraId="567B07E8" w14:textId="77777777" w:rsidR="001B3DE4" w:rsidRPr="001B3DE4" w:rsidRDefault="001B3DE4" w:rsidP="001B3DE4">
      <w:p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a) întreprinderilor care activează în sectorul pescuitului și acvaculturii, reglementat de Regulamentul (UE) nr. 1379/2013;</w:t>
      </w:r>
      <w:r w:rsidRPr="001B3DE4">
        <w:rPr>
          <w:rFonts w:ascii="Times New Roman" w:eastAsia="Times New Roman" w:hAnsi="Times New Roman" w:cs="Times New Roman"/>
          <w:kern w:val="0"/>
          <w:lang w:eastAsia="ro-RO"/>
          <w14:ligatures w14:val="none"/>
        </w:rPr>
        <w:br/>
        <w:t>b) întreprinderilor care desfășoară activități în domeniul producției primare de produse agricole, prevăzute în Anexa I la Tratatul privind funcționarea Uniunii Europene;</w:t>
      </w:r>
      <w:r w:rsidRPr="001B3DE4">
        <w:rPr>
          <w:rFonts w:ascii="Times New Roman" w:eastAsia="Times New Roman" w:hAnsi="Times New Roman" w:cs="Times New Roman"/>
          <w:kern w:val="0"/>
          <w:lang w:eastAsia="ro-RO"/>
          <w14:ligatures w14:val="none"/>
        </w:rPr>
        <w:br/>
        <w:t>c) întreprinderilor care activează în sectorul prelucrării și comercializării produselor agricole, în următoarele situații:</w:t>
      </w:r>
    </w:p>
    <w:p w14:paraId="48EB4046" w14:textId="77777777" w:rsidR="001B3DE4" w:rsidRPr="001B3DE4" w:rsidRDefault="001B3DE4" w:rsidP="001B3DE4">
      <w:pPr>
        <w:numPr>
          <w:ilvl w:val="0"/>
          <w:numId w:val="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valoarea ajutorului este determinată în funcție de prețul sau cantitatea produselor achiziționate sau comercializate;</w:t>
      </w:r>
    </w:p>
    <w:p w14:paraId="040D93FA" w14:textId="77777777" w:rsidR="001B3DE4" w:rsidRPr="001B3DE4" w:rsidRDefault="001B3DE4" w:rsidP="001B3DE4">
      <w:pPr>
        <w:numPr>
          <w:ilvl w:val="0"/>
          <w:numId w:val="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lastRenderedPageBreak/>
        <w:t>ajutorul este condiționat de transferarea parțială ori totală către producători primari;</w:t>
      </w:r>
      <w:r w:rsidRPr="001B3DE4">
        <w:rPr>
          <w:rFonts w:ascii="Times New Roman" w:eastAsia="Times New Roman" w:hAnsi="Times New Roman" w:cs="Times New Roman"/>
          <w:kern w:val="0"/>
          <w:lang w:eastAsia="ro-RO"/>
          <w14:ligatures w14:val="none"/>
        </w:rPr>
        <w:br/>
        <w:t>d) ajutoarelor destinate activităților de export către țări terțe sau state membre;</w:t>
      </w:r>
      <w:r w:rsidRPr="001B3DE4">
        <w:rPr>
          <w:rFonts w:ascii="Times New Roman" w:eastAsia="Times New Roman" w:hAnsi="Times New Roman" w:cs="Times New Roman"/>
          <w:kern w:val="0"/>
          <w:lang w:eastAsia="ro-RO"/>
          <w14:ligatures w14:val="none"/>
        </w:rPr>
        <w:br/>
        <w:t>e) ajutoarelor condiționate de utilizarea cu prioritate a produselor naționale față de cele importate;</w:t>
      </w:r>
      <w:r w:rsidRPr="001B3DE4">
        <w:rPr>
          <w:rFonts w:ascii="Times New Roman" w:eastAsia="Times New Roman" w:hAnsi="Times New Roman" w:cs="Times New Roman"/>
          <w:kern w:val="0"/>
          <w:lang w:eastAsia="ro-RO"/>
          <w14:ligatures w14:val="none"/>
        </w:rPr>
        <w:br/>
        <w:t>f) ajutoarelor pentru achiziția de vehicule de transport rutier de mărfuri.</w:t>
      </w:r>
    </w:p>
    <w:p w14:paraId="17F2896E" w14:textId="77777777" w:rsidR="001B3DE4" w:rsidRPr="001B3DE4" w:rsidRDefault="001B3DE4" w:rsidP="001B3DE4">
      <w:p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În plus, întreprinderea nou-înființată trebuie:</w:t>
      </w:r>
    </w:p>
    <w:p w14:paraId="4E8F0FDC" w14:textId="77777777" w:rsidR="001B3DE4" w:rsidRPr="001B3DE4" w:rsidRDefault="001B3DE4" w:rsidP="001B3DE4">
      <w:pPr>
        <w:numPr>
          <w:ilvl w:val="0"/>
          <w:numId w:val="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să respecte toate condițiile prevăzute în proiect și în Ghidul Solicitantului, secțiunea dedicată sprijinului pentru înființarea întreprinderilor sociale în mediul rural;</w:t>
      </w:r>
    </w:p>
    <w:p w14:paraId="61604F06" w14:textId="77777777" w:rsidR="001B3DE4" w:rsidRPr="001B3DE4" w:rsidRDefault="001B3DE4" w:rsidP="001B3DE4">
      <w:pPr>
        <w:numPr>
          <w:ilvl w:val="0"/>
          <w:numId w:val="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1B3DE4">
        <w:rPr>
          <w:rFonts w:ascii="Times New Roman" w:eastAsia="Times New Roman" w:hAnsi="Times New Roman" w:cs="Times New Roman"/>
          <w:kern w:val="0"/>
          <w:lang w:eastAsia="ro-RO"/>
          <w14:ligatures w14:val="none"/>
        </w:rPr>
        <w:t>să prevadă, prin planul de afaceri, crearea a minimum 4 locuri de muncă noi.</w:t>
      </w:r>
    </w:p>
    <w:p w14:paraId="24561537" w14:textId="77777777" w:rsidR="001B3DE4" w:rsidRPr="001B3DE4" w:rsidRDefault="001B3DE4" w:rsidP="001B3DE4">
      <w:pPr>
        <w:jc w:val="both"/>
      </w:pPr>
    </w:p>
    <w:p w14:paraId="779CCCB7" w14:textId="7E10A9E0" w:rsidR="001B3DE4" w:rsidRPr="001B3DE4" w:rsidRDefault="001B3DE4" w:rsidP="001B3DE4">
      <w:pPr>
        <w:pStyle w:val="ListParagraph"/>
        <w:numPr>
          <w:ilvl w:val="1"/>
          <w:numId w:val="6"/>
        </w:numPr>
        <w:spacing w:line="360" w:lineRule="auto"/>
        <w:jc w:val="center"/>
        <w:rPr>
          <w:rFonts w:ascii="Times New Roman" w:hAnsi="Times New Roman" w:cs="Times New Roman"/>
          <w:b/>
          <w:bCs/>
          <w:color w:val="000000" w:themeColor="text1"/>
        </w:rPr>
      </w:pPr>
      <w:r w:rsidRPr="001B3DE4">
        <w:rPr>
          <w:rFonts w:ascii="Times New Roman" w:hAnsi="Times New Roman" w:cs="Times New Roman"/>
          <w:b/>
          <w:bCs/>
          <w:color w:val="000000" w:themeColor="text1"/>
        </w:rPr>
        <w:t>ETAPELE DESFĂȘURĂRII CONCURSULUI DE PLANURI DE AFACERI:</w:t>
      </w:r>
    </w:p>
    <w:p w14:paraId="55666DEF" w14:textId="77777777" w:rsidR="001B3DE4" w:rsidRPr="001B3DE4" w:rsidRDefault="001B3DE4" w:rsidP="001B3DE4">
      <w:pPr>
        <w:spacing w:line="360" w:lineRule="auto"/>
        <w:jc w:val="both"/>
        <w:rPr>
          <w:rFonts w:ascii="Times New Roman" w:hAnsi="Times New Roman" w:cs="Times New Roman"/>
          <w:color w:val="000000" w:themeColor="text1"/>
        </w:rPr>
      </w:pPr>
      <w:r w:rsidRPr="001B3DE4">
        <w:rPr>
          <w:rFonts w:ascii="Times New Roman" w:hAnsi="Times New Roman" w:cs="Times New Roman"/>
          <w:color w:val="000000" w:themeColor="text1"/>
        </w:rPr>
        <w:t>Concursul de planuri de afaceri se va desfășura conform următorului calendar:</w:t>
      </w:r>
    </w:p>
    <w:tbl>
      <w:tblPr>
        <w:tblStyle w:val="TableGrid"/>
        <w:tblW w:w="0" w:type="auto"/>
        <w:tblInd w:w="-572" w:type="dxa"/>
        <w:tblLook w:val="04A0" w:firstRow="1" w:lastRow="0" w:firstColumn="1" w:lastColumn="0" w:noHBand="0" w:noVBand="1"/>
      </w:tblPr>
      <w:tblGrid>
        <w:gridCol w:w="6804"/>
        <w:gridCol w:w="2830"/>
      </w:tblGrid>
      <w:tr w:rsidR="001B3DE4" w:rsidRPr="001B3DE4" w14:paraId="3B549A6A" w14:textId="77777777" w:rsidTr="001B3DE4">
        <w:tc>
          <w:tcPr>
            <w:tcW w:w="6804" w:type="dxa"/>
          </w:tcPr>
          <w:p w14:paraId="55944190" w14:textId="77777777" w:rsidR="001B3DE4" w:rsidRPr="001B3DE4" w:rsidRDefault="001B3DE4" w:rsidP="00160E51">
            <w:pPr>
              <w:spacing w:line="360" w:lineRule="auto"/>
              <w:jc w:val="both"/>
              <w:rPr>
                <w:rFonts w:ascii="Times New Roman" w:hAnsi="Times New Roman" w:cs="Times New Roman"/>
                <w:color w:val="000000" w:themeColor="text1"/>
                <w:sz w:val="24"/>
                <w:szCs w:val="24"/>
              </w:rPr>
            </w:pPr>
            <w:r w:rsidRPr="001B3DE4">
              <w:rPr>
                <w:rFonts w:ascii="Times New Roman" w:hAnsi="Times New Roman" w:cs="Times New Roman"/>
                <w:color w:val="000000" w:themeColor="text1"/>
                <w:sz w:val="24"/>
                <w:szCs w:val="24"/>
              </w:rPr>
              <w:t>Publicare metodologie concurs</w:t>
            </w:r>
          </w:p>
        </w:tc>
        <w:tc>
          <w:tcPr>
            <w:tcW w:w="2830" w:type="dxa"/>
          </w:tcPr>
          <w:p w14:paraId="33A4260D" w14:textId="77777777" w:rsidR="001B3DE4" w:rsidRPr="001B3DE4" w:rsidRDefault="001B3DE4" w:rsidP="001B3DE4">
            <w:pPr>
              <w:spacing w:line="360" w:lineRule="auto"/>
              <w:jc w:val="center"/>
              <w:rPr>
                <w:rFonts w:ascii="Times New Roman" w:hAnsi="Times New Roman" w:cs="Times New Roman"/>
                <w:color w:val="000000" w:themeColor="text1"/>
                <w:sz w:val="24"/>
                <w:szCs w:val="24"/>
              </w:rPr>
            </w:pPr>
            <w:r w:rsidRPr="001B3DE4">
              <w:rPr>
                <w:rFonts w:ascii="Times New Roman" w:hAnsi="Times New Roman" w:cs="Times New Roman"/>
                <w:color w:val="000000" w:themeColor="text1"/>
                <w:sz w:val="24"/>
                <w:szCs w:val="24"/>
              </w:rPr>
              <w:t>10.04.2025</w:t>
            </w:r>
          </w:p>
        </w:tc>
      </w:tr>
      <w:tr w:rsidR="001B3DE4" w:rsidRPr="001B3DE4" w14:paraId="35AC2002" w14:textId="77777777" w:rsidTr="001B3DE4">
        <w:tc>
          <w:tcPr>
            <w:tcW w:w="6804" w:type="dxa"/>
          </w:tcPr>
          <w:p w14:paraId="37B4983E" w14:textId="77777777" w:rsidR="001B3DE4" w:rsidRPr="001B3DE4" w:rsidRDefault="001B3DE4" w:rsidP="00160E51">
            <w:pPr>
              <w:spacing w:line="360" w:lineRule="auto"/>
              <w:jc w:val="both"/>
              <w:rPr>
                <w:rFonts w:ascii="Times New Roman" w:hAnsi="Times New Roman" w:cs="Times New Roman"/>
                <w:color w:val="000000" w:themeColor="text1"/>
                <w:sz w:val="24"/>
                <w:szCs w:val="24"/>
              </w:rPr>
            </w:pPr>
            <w:r w:rsidRPr="001B3DE4">
              <w:rPr>
                <w:rFonts w:ascii="Times New Roman" w:hAnsi="Times New Roman" w:cs="Times New Roman"/>
                <w:color w:val="000000" w:themeColor="text1"/>
                <w:sz w:val="24"/>
                <w:szCs w:val="24"/>
              </w:rPr>
              <w:t>Depunerea planurilor de afaceri</w:t>
            </w:r>
          </w:p>
        </w:tc>
        <w:tc>
          <w:tcPr>
            <w:tcW w:w="2830" w:type="dxa"/>
          </w:tcPr>
          <w:p w14:paraId="26416428" w14:textId="3A031D24" w:rsidR="001B3DE4" w:rsidRPr="001B3DE4" w:rsidRDefault="001B3DE4" w:rsidP="001B3DE4">
            <w:pPr>
              <w:spacing w:line="360" w:lineRule="auto"/>
              <w:jc w:val="center"/>
              <w:rPr>
                <w:rFonts w:ascii="Times New Roman" w:hAnsi="Times New Roman" w:cs="Times New Roman"/>
                <w:color w:val="000000" w:themeColor="text1"/>
                <w:sz w:val="24"/>
                <w:szCs w:val="24"/>
              </w:rPr>
            </w:pPr>
            <w:r w:rsidRPr="001B3DE4">
              <w:rPr>
                <w:rFonts w:ascii="Times New Roman" w:hAnsi="Times New Roman" w:cs="Times New Roman"/>
                <w:color w:val="000000" w:themeColor="text1"/>
                <w:sz w:val="24"/>
                <w:szCs w:val="24"/>
              </w:rPr>
              <w:t>10.04</w:t>
            </w:r>
            <w:r w:rsidR="00236F34">
              <w:rPr>
                <w:rFonts w:ascii="Times New Roman" w:hAnsi="Times New Roman" w:cs="Times New Roman"/>
                <w:color w:val="000000" w:themeColor="text1"/>
                <w:sz w:val="24"/>
                <w:szCs w:val="24"/>
              </w:rPr>
              <w:t xml:space="preserve">.2025 </w:t>
            </w:r>
            <w:r w:rsidRPr="001B3DE4">
              <w:rPr>
                <w:rFonts w:ascii="Times New Roman" w:hAnsi="Times New Roman" w:cs="Times New Roman"/>
                <w:color w:val="000000" w:themeColor="text1"/>
                <w:sz w:val="24"/>
                <w:szCs w:val="24"/>
              </w:rPr>
              <w:t>-</w:t>
            </w:r>
            <w:r w:rsidR="00236F34">
              <w:rPr>
                <w:rFonts w:ascii="Times New Roman" w:hAnsi="Times New Roman" w:cs="Times New Roman"/>
                <w:color w:val="000000" w:themeColor="text1"/>
                <w:sz w:val="24"/>
                <w:szCs w:val="24"/>
              </w:rPr>
              <w:t xml:space="preserve"> </w:t>
            </w:r>
            <w:r w:rsidRPr="001B3DE4">
              <w:rPr>
                <w:rFonts w:ascii="Times New Roman" w:hAnsi="Times New Roman" w:cs="Times New Roman"/>
                <w:color w:val="000000" w:themeColor="text1"/>
                <w:sz w:val="24"/>
                <w:szCs w:val="24"/>
              </w:rPr>
              <w:t>05.05.2025</w:t>
            </w:r>
          </w:p>
        </w:tc>
      </w:tr>
      <w:tr w:rsidR="001B3DE4" w:rsidRPr="001B3DE4" w14:paraId="4B51A000" w14:textId="77777777" w:rsidTr="001B3DE4">
        <w:tc>
          <w:tcPr>
            <w:tcW w:w="6804" w:type="dxa"/>
          </w:tcPr>
          <w:p w14:paraId="2754BF86" w14:textId="77777777" w:rsidR="001B3DE4" w:rsidRPr="00E03B83" w:rsidRDefault="001B3DE4" w:rsidP="00160E51">
            <w:pPr>
              <w:spacing w:line="360" w:lineRule="auto"/>
              <w:jc w:val="both"/>
              <w:rPr>
                <w:rFonts w:ascii="Times New Roman" w:hAnsi="Times New Roman" w:cs="Times New Roman"/>
                <w:color w:val="000000" w:themeColor="text1"/>
                <w:sz w:val="24"/>
                <w:szCs w:val="24"/>
                <w:lang w:val="pt-BR"/>
              </w:rPr>
            </w:pPr>
            <w:r w:rsidRPr="00E03B83">
              <w:rPr>
                <w:rFonts w:ascii="Times New Roman" w:hAnsi="Times New Roman" w:cs="Times New Roman"/>
                <w:color w:val="000000" w:themeColor="text1"/>
                <w:sz w:val="24"/>
                <w:szCs w:val="24"/>
                <w:lang w:val="pt-BR"/>
              </w:rPr>
              <w:t>Evaluarea administrativă a planurilor de afaceri</w:t>
            </w:r>
          </w:p>
        </w:tc>
        <w:tc>
          <w:tcPr>
            <w:tcW w:w="2830" w:type="dxa"/>
          </w:tcPr>
          <w:p w14:paraId="79444680" w14:textId="21B435FC" w:rsidR="001B3DE4" w:rsidRPr="001B3DE4" w:rsidRDefault="001B3DE4" w:rsidP="001B3DE4">
            <w:pPr>
              <w:spacing w:line="360" w:lineRule="auto"/>
              <w:jc w:val="center"/>
              <w:rPr>
                <w:rFonts w:ascii="Times New Roman" w:hAnsi="Times New Roman" w:cs="Times New Roman"/>
                <w:color w:val="000000" w:themeColor="text1"/>
                <w:sz w:val="24"/>
                <w:szCs w:val="24"/>
              </w:rPr>
            </w:pPr>
            <w:r w:rsidRPr="001B3DE4">
              <w:rPr>
                <w:rFonts w:ascii="Times New Roman" w:hAnsi="Times New Roman" w:cs="Times New Roman"/>
                <w:color w:val="000000" w:themeColor="text1"/>
                <w:sz w:val="24"/>
                <w:szCs w:val="24"/>
              </w:rPr>
              <w:t>06.05.2025</w:t>
            </w:r>
            <w:r w:rsidR="00236F34">
              <w:rPr>
                <w:rFonts w:ascii="Times New Roman" w:hAnsi="Times New Roman" w:cs="Times New Roman"/>
                <w:color w:val="000000" w:themeColor="text1"/>
                <w:sz w:val="24"/>
                <w:szCs w:val="24"/>
              </w:rPr>
              <w:t xml:space="preserve"> </w:t>
            </w:r>
            <w:r w:rsidRPr="001B3DE4">
              <w:rPr>
                <w:rFonts w:ascii="Times New Roman" w:hAnsi="Times New Roman" w:cs="Times New Roman"/>
                <w:color w:val="000000" w:themeColor="text1"/>
                <w:sz w:val="24"/>
                <w:szCs w:val="24"/>
              </w:rPr>
              <w:t>-</w:t>
            </w:r>
            <w:r w:rsidR="00236F34">
              <w:rPr>
                <w:rFonts w:ascii="Times New Roman" w:hAnsi="Times New Roman" w:cs="Times New Roman"/>
                <w:color w:val="000000" w:themeColor="text1"/>
                <w:sz w:val="24"/>
                <w:szCs w:val="24"/>
              </w:rPr>
              <w:t xml:space="preserve"> </w:t>
            </w:r>
            <w:r w:rsidRPr="001B3DE4">
              <w:rPr>
                <w:rFonts w:ascii="Times New Roman" w:hAnsi="Times New Roman" w:cs="Times New Roman"/>
                <w:color w:val="000000" w:themeColor="text1"/>
                <w:sz w:val="24"/>
                <w:szCs w:val="24"/>
              </w:rPr>
              <w:t>07.05.2025</w:t>
            </w:r>
          </w:p>
        </w:tc>
      </w:tr>
      <w:tr w:rsidR="001B3DE4" w:rsidRPr="001B3DE4" w14:paraId="28F21DEE" w14:textId="77777777" w:rsidTr="001B3DE4">
        <w:tc>
          <w:tcPr>
            <w:tcW w:w="6804" w:type="dxa"/>
          </w:tcPr>
          <w:p w14:paraId="1573F173" w14:textId="77777777" w:rsidR="001B3DE4" w:rsidRPr="001B3DE4" w:rsidRDefault="001B3DE4" w:rsidP="00160E51">
            <w:pPr>
              <w:spacing w:line="360" w:lineRule="auto"/>
              <w:jc w:val="both"/>
              <w:rPr>
                <w:rFonts w:ascii="Times New Roman" w:hAnsi="Times New Roman" w:cs="Times New Roman"/>
                <w:color w:val="000000" w:themeColor="text1"/>
                <w:sz w:val="24"/>
                <w:szCs w:val="24"/>
                <w:lang w:val="it-IT"/>
              </w:rPr>
            </w:pPr>
            <w:r w:rsidRPr="001B3DE4">
              <w:rPr>
                <w:rFonts w:ascii="Times New Roman" w:hAnsi="Times New Roman" w:cs="Times New Roman"/>
                <w:color w:val="000000" w:themeColor="text1"/>
                <w:sz w:val="24"/>
                <w:szCs w:val="24"/>
                <w:lang w:val="it-IT"/>
              </w:rPr>
              <w:t>Publicare listă intermediară Evaluare administrativă înainate de contestații</w:t>
            </w:r>
          </w:p>
        </w:tc>
        <w:tc>
          <w:tcPr>
            <w:tcW w:w="2830" w:type="dxa"/>
          </w:tcPr>
          <w:p w14:paraId="1C028D44" w14:textId="77777777" w:rsidR="001B3DE4" w:rsidRPr="001B3DE4" w:rsidRDefault="001B3DE4" w:rsidP="001B3DE4">
            <w:pPr>
              <w:spacing w:line="360" w:lineRule="auto"/>
              <w:jc w:val="center"/>
              <w:rPr>
                <w:rFonts w:ascii="Times New Roman" w:hAnsi="Times New Roman" w:cs="Times New Roman"/>
                <w:color w:val="000000" w:themeColor="text1"/>
                <w:sz w:val="24"/>
                <w:szCs w:val="24"/>
              </w:rPr>
            </w:pPr>
            <w:r w:rsidRPr="001B3DE4">
              <w:rPr>
                <w:rFonts w:ascii="Times New Roman" w:hAnsi="Times New Roman" w:cs="Times New Roman"/>
                <w:color w:val="000000" w:themeColor="text1"/>
                <w:sz w:val="24"/>
                <w:szCs w:val="24"/>
              </w:rPr>
              <w:t>08.05.2024</w:t>
            </w:r>
          </w:p>
        </w:tc>
      </w:tr>
      <w:tr w:rsidR="001B3DE4" w:rsidRPr="001B3DE4" w14:paraId="1F98DF9A" w14:textId="77777777" w:rsidTr="001B3DE4">
        <w:tc>
          <w:tcPr>
            <w:tcW w:w="6804" w:type="dxa"/>
          </w:tcPr>
          <w:p w14:paraId="6B72FE16" w14:textId="77777777" w:rsidR="001B3DE4" w:rsidRPr="001B3DE4" w:rsidRDefault="001B3DE4" w:rsidP="00160E51">
            <w:pPr>
              <w:spacing w:line="360" w:lineRule="auto"/>
              <w:jc w:val="both"/>
              <w:rPr>
                <w:rFonts w:ascii="Times New Roman" w:hAnsi="Times New Roman" w:cs="Times New Roman"/>
                <w:color w:val="000000" w:themeColor="text1"/>
                <w:sz w:val="24"/>
                <w:szCs w:val="24"/>
              </w:rPr>
            </w:pPr>
            <w:r w:rsidRPr="001B3DE4">
              <w:rPr>
                <w:rFonts w:ascii="Times New Roman" w:hAnsi="Times New Roman" w:cs="Times New Roman"/>
                <w:color w:val="000000" w:themeColor="text1"/>
                <w:sz w:val="24"/>
                <w:szCs w:val="24"/>
              </w:rPr>
              <w:t xml:space="preserve">Depunere contestații </w:t>
            </w:r>
          </w:p>
        </w:tc>
        <w:tc>
          <w:tcPr>
            <w:tcW w:w="2830" w:type="dxa"/>
          </w:tcPr>
          <w:p w14:paraId="358A8EE6" w14:textId="77777777" w:rsidR="001B3DE4" w:rsidRPr="001B3DE4" w:rsidRDefault="001B3DE4" w:rsidP="001B3DE4">
            <w:pPr>
              <w:spacing w:line="360" w:lineRule="auto"/>
              <w:jc w:val="center"/>
              <w:rPr>
                <w:rFonts w:ascii="Times New Roman" w:hAnsi="Times New Roman" w:cs="Times New Roman"/>
                <w:color w:val="000000" w:themeColor="text1"/>
                <w:sz w:val="24"/>
                <w:szCs w:val="24"/>
              </w:rPr>
            </w:pPr>
            <w:r w:rsidRPr="001B3DE4">
              <w:rPr>
                <w:rFonts w:ascii="Times New Roman" w:hAnsi="Times New Roman" w:cs="Times New Roman"/>
                <w:color w:val="000000" w:themeColor="text1"/>
                <w:sz w:val="24"/>
                <w:szCs w:val="24"/>
              </w:rPr>
              <w:t>08.05.2025-09.05.2025</w:t>
            </w:r>
          </w:p>
        </w:tc>
      </w:tr>
      <w:tr w:rsidR="001B3DE4" w:rsidRPr="001B3DE4" w14:paraId="062F137D" w14:textId="77777777" w:rsidTr="001B3DE4">
        <w:tc>
          <w:tcPr>
            <w:tcW w:w="6804" w:type="dxa"/>
          </w:tcPr>
          <w:p w14:paraId="46C6ECD0" w14:textId="77777777" w:rsidR="001B3DE4" w:rsidRPr="001B3DE4" w:rsidRDefault="001B3DE4" w:rsidP="00160E51">
            <w:pPr>
              <w:spacing w:line="360" w:lineRule="auto"/>
              <w:jc w:val="both"/>
              <w:rPr>
                <w:rFonts w:ascii="Times New Roman" w:hAnsi="Times New Roman" w:cs="Times New Roman"/>
                <w:color w:val="000000" w:themeColor="text1"/>
                <w:sz w:val="24"/>
                <w:szCs w:val="24"/>
              </w:rPr>
            </w:pPr>
            <w:r w:rsidRPr="001B3DE4">
              <w:rPr>
                <w:rFonts w:ascii="Times New Roman" w:hAnsi="Times New Roman" w:cs="Times New Roman"/>
                <w:color w:val="000000" w:themeColor="text1"/>
                <w:sz w:val="24"/>
                <w:szCs w:val="24"/>
              </w:rPr>
              <w:t>Soluționare contestații</w:t>
            </w:r>
          </w:p>
        </w:tc>
        <w:tc>
          <w:tcPr>
            <w:tcW w:w="2830" w:type="dxa"/>
          </w:tcPr>
          <w:p w14:paraId="5877C78B" w14:textId="77777777" w:rsidR="001B3DE4" w:rsidRPr="001B3DE4" w:rsidRDefault="001B3DE4" w:rsidP="001B3DE4">
            <w:pPr>
              <w:spacing w:line="360" w:lineRule="auto"/>
              <w:jc w:val="center"/>
              <w:rPr>
                <w:rFonts w:ascii="Times New Roman" w:hAnsi="Times New Roman" w:cs="Times New Roman"/>
                <w:color w:val="000000" w:themeColor="text1"/>
                <w:sz w:val="24"/>
                <w:szCs w:val="24"/>
              </w:rPr>
            </w:pPr>
            <w:r w:rsidRPr="001B3DE4">
              <w:rPr>
                <w:rFonts w:ascii="Times New Roman" w:hAnsi="Times New Roman" w:cs="Times New Roman"/>
                <w:color w:val="000000" w:themeColor="text1"/>
                <w:sz w:val="24"/>
                <w:szCs w:val="24"/>
              </w:rPr>
              <w:t>12.05.2025</w:t>
            </w:r>
          </w:p>
        </w:tc>
      </w:tr>
      <w:tr w:rsidR="001B3DE4" w:rsidRPr="001B3DE4" w14:paraId="30CEA10C" w14:textId="77777777" w:rsidTr="001B3DE4">
        <w:tc>
          <w:tcPr>
            <w:tcW w:w="6804" w:type="dxa"/>
          </w:tcPr>
          <w:p w14:paraId="570B5CC7" w14:textId="77777777" w:rsidR="001B3DE4" w:rsidRPr="00E03B83" w:rsidRDefault="001B3DE4" w:rsidP="00160E51">
            <w:pPr>
              <w:spacing w:line="360" w:lineRule="auto"/>
              <w:jc w:val="both"/>
              <w:rPr>
                <w:rFonts w:ascii="Times New Roman" w:hAnsi="Times New Roman" w:cs="Times New Roman"/>
                <w:color w:val="000000" w:themeColor="text1"/>
                <w:sz w:val="24"/>
                <w:szCs w:val="24"/>
                <w:lang w:val="pt-BR"/>
              </w:rPr>
            </w:pPr>
            <w:r w:rsidRPr="00E03B83">
              <w:rPr>
                <w:rFonts w:ascii="Times New Roman" w:hAnsi="Times New Roman" w:cs="Times New Roman"/>
                <w:color w:val="000000" w:themeColor="text1"/>
                <w:sz w:val="24"/>
                <w:szCs w:val="24"/>
                <w:lang w:val="pt-BR"/>
              </w:rPr>
              <w:t xml:space="preserve">Publicare listă finală Etapa I_ Evaluare administrativă </w:t>
            </w:r>
          </w:p>
        </w:tc>
        <w:tc>
          <w:tcPr>
            <w:tcW w:w="2830" w:type="dxa"/>
          </w:tcPr>
          <w:p w14:paraId="69F32B3D" w14:textId="77777777" w:rsidR="001B3DE4" w:rsidRPr="001B3DE4" w:rsidRDefault="001B3DE4" w:rsidP="001B3DE4">
            <w:pPr>
              <w:spacing w:line="360" w:lineRule="auto"/>
              <w:jc w:val="center"/>
              <w:rPr>
                <w:rFonts w:ascii="Times New Roman" w:hAnsi="Times New Roman" w:cs="Times New Roman"/>
                <w:color w:val="000000" w:themeColor="text1"/>
                <w:sz w:val="24"/>
                <w:szCs w:val="24"/>
              </w:rPr>
            </w:pPr>
            <w:r w:rsidRPr="001B3DE4">
              <w:rPr>
                <w:rFonts w:ascii="Times New Roman" w:hAnsi="Times New Roman" w:cs="Times New Roman"/>
                <w:color w:val="000000" w:themeColor="text1"/>
                <w:sz w:val="24"/>
                <w:szCs w:val="24"/>
              </w:rPr>
              <w:t>13.05.2025</w:t>
            </w:r>
          </w:p>
        </w:tc>
      </w:tr>
      <w:tr w:rsidR="001B3DE4" w:rsidRPr="001B3DE4" w14:paraId="4DF7378D" w14:textId="77777777" w:rsidTr="001B3DE4">
        <w:tc>
          <w:tcPr>
            <w:tcW w:w="6804" w:type="dxa"/>
          </w:tcPr>
          <w:p w14:paraId="020513B1" w14:textId="77777777" w:rsidR="001B3DE4" w:rsidRPr="001B3DE4" w:rsidRDefault="001B3DE4" w:rsidP="00160E51">
            <w:pPr>
              <w:spacing w:line="360" w:lineRule="auto"/>
              <w:jc w:val="both"/>
              <w:rPr>
                <w:rFonts w:ascii="Times New Roman" w:hAnsi="Times New Roman" w:cs="Times New Roman"/>
                <w:color w:val="000000" w:themeColor="text1"/>
                <w:sz w:val="24"/>
                <w:szCs w:val="24"/>
                <w:lang w:val="it-IT"/>
              </w:rPr>
            </w:pPr>
            <w:r w:rsidRPr="001B3DE4">
              <w:rPr>
                <w:rFonts w:ascii="Times New Roman" w:hAnsi="Times New Roman" w:cs="Times New Roman"/>
                <w:color w:val="000000" w:themeColor="text1"/>
                <w:sz w:val="24"/>
                <w:szCs w:val="24"/>
                <w:lang w:val="it-IT"/>
              </w:rPr>
              <w:t>Evaluare tehnico-financiară a planurilor de afaceri</w:t>
            </w:r>
          </w:p>
        </w:tc>
        <w:tc>
          <w:tcPr>
            <w:tcW w:w="2830" w:type="dxa"/>
          </w:tcPr>
          <w:p w14:paraId="17D127F9" w14:textId="77777777" w:rsidR="001B3DE4" w:rsidRPr="001B3DE4" w:rsidRDefault="001B3DE4" w:rsidP="001B3DE4">
            <w:pPr>
              <w:spacing w:line="360" w:lineRule="auto"/>
              <w:jc w:val="center"/>
              <w:rPr>
                <w:rFonts w:ascii="Times New Roman" w:hAnsi="Times New Roman" w:cs="Times New Roman"/>
                <w:color w:val="000000" w:themeColor="text1"/>
                <w:sz w:val="24"/>
                <w:szCs w:val="24"/>
              </w:rPr>
            </w:pPr>
            <w:r w:rsidRPr="001B3DE4">
              <w:rPr>
                <w:rFonts w:ascii="Times New Roman" w:hAnsi="Times New Roman" w:cs="Times New Roman"/>
                <w:color w:val="000000" w:themeColor="text1"/>
                <w:sz w:val="24"/>
                <w:szCs w:val="24"/>
              </w:rPr>
              <w:t>13.05.2025-20.05.2025</w:t>
            </w:r>
          </w:p>
        </w:tc>
      </w:tr>
      <w:tr w:rsidR="001B3DE4" w:rsidRPr="001B3DE4" w14:paraId="1561E206" w14:textId="77777777" w:rsidTr="001B3DE4">
        <w:tc>
          <w:tcPr>
            <w:tcW w:w="6804" w:type="dxa"/>
          </w:tcPr>
          <w:p w14:paraId="201B00A1" w14:textId="77777777" w:rsidR="001B3DE4" w:rsidRPr="001B3DE4" w:rsidRDefault="001B3DE4" w:rsidP="00160E51">
            <w:pPr>
              <w:spacing w:line="360" w:lineRule="auto"/>
              <w:jc w:val="both"/>
              <w:rPr>
                <w:rFonts w:ascii="Times New Roman" w:hAnsi="Times New Roman" w:cs="Times New Roman"/>
                <w:color w:val="000000" w:themeColor="text1"/>
                <w:sz w:val="24"/>
                <w:szCs w:val="24"/>
                <w:lang w:val="it-IT"/>
              </w:rPr>
            </w:pPr>
            <w:r w:rsidRPr="001B3DE4">
              <w:rPr>
                <w:rFonts w:ascii="Times New Roman" w:hAnsi="Times New Roman" w:cs="Times New Roman"/>
                <w:color w:val="000000" w:themeColor="text1"/>
                <w:sz w:val="24"/>
                <w:szCs w:val="24"/>
                <w:lang w:val="it-IT"/>
              </w:rPr>
              <w:t>Publicare listă intermediară înainte de contestații</w:t>
            </w:r>
          </w:p>
        </w:tc>
        <w:tc>
          <w:tcPr>
            <w:tcW w:w="2830" w:type="dxa"/>
          </w:tcPr>
          <w:p w14:paraId="46F3E340" w14:textId="77777777" w:rsidR="001B3DE4" w:rsidRPr="001B3DE4" w:rsidRDefault="001B3DE4" w:rsidP="001B3DE4">
            <w:pPr>
              <w:spacing w:line="360" w:lineRule="auto"/>
              <w:jc w:val="center"/>
              <w:rPr>
                <w:rFonts w:ascii="Times New Roman" w:hAnsi="Times New Roman" w:cs="Times New Roman"/>
                <w:color w:val="000000" w:themeColor="text1"/>
                <w:sz w:val="24"/>
                <w:szCs w:val="24"/>
              </w:rPr>
            </w:pPr>
            <w:r w:rsidRPr="001B3DE4">
              <w:rPr>
                <w:rFonts w:ascii="Times New Roman" w:hAnsi="Times New Roman" w:cs="Times New Roman"/>
                <w:color w:val="000000" w:themeColor="text1"/>
                <w:sz w:val="24"/>
                <w:szCs w:val="24"/>
              </w:rPr>
              <w:t>21.05.2025</w:t>
            </w:r>
          </w:p>
        </w:tc>
      </w:tr>
      <w:tr w:rsidR="001B3DE4" w:rsidRPr="001B3DE4" w14:paraId="12385BA1" w14:textId="77777777" w:rsidTr="001B3DE4">
        <w:tc>
          <w:tcPr>
            <w:tcW w:w="6804" w:type="dxa"/>
          </w:tcPr>
          <w:p w14:paraId="6728B680" w14:textId="77777777" w:rsidR="001B3DE4" w:rsidRPr="001B3DE4" w:rsidRDefault="001B3DE4" w:rsidP="00160E51">
            <w:pPr>
              <w:spacing w:line="360" w:lineRule="auto"/>
              <w:jc w:val="both"/>
              <w:rPr>
                <w:rFonts w:ascii="Times New Roman" w:hAnsi="Times New Roman" w:cs="Times New Roman"/>
                <w:color w:val="000000" w:themeColor="text1"/>
                <w:sz w:val="24"/>
                <w:szCs w:val="24"/>
              </w:rPr>
            </w:pPr>
            <w:r w:rsidRPr="001B3DE4">
              <w:rPr>
                <w:rFonts w:ascii="Times New Roman" w:hAnsi="Times New Roman" w:cs="Times New Roman"/>
                <w:color w:val="000000" w:themeColor="text1"/>
                <w:sz w:val="24"/>
                <w:szCs w:val="24"/>
              </w:rPr>
              <w:t>Depunere contestații</w:t>
            </w:r>
          </w:p>
        </w:tc>
        <w:tc>
          <w:tcPr>
            <w:tcW w:w="2830" w:type="dxa"/>
          </w:tcPr>
          <w:p w14:paraId="1FEE40CA" w14:textId="77777777" w:rsidR="001B3DE4" w:rsidRPr="001B3DE4" w:rsidRDefault="001B3DE4" w:rsidP="001B3DE4">
            <w:pPr>
              <w:spacing w:line="360" w:lineRule="auto"/>
              <w:jc w:val="center"/>
              <w:rPr>
                <w:rFonts w:ascii="Times New Roman" w:hAnsi="Times New Roman" w:cs="Times New Roman"/>
                <w:color w:val="000000" w:themeColor="text1"/>
                <w:sz w:val="24"/>
                <w:szCs w:val="24"/>
              </w:rPr>
            </w:pPr>
            <w:r w:rsidRPr="001B3DE4">
              <w:rPr>
                <w:rFonts w:ascii="Times New Roman" w:hAnsi="Times New Roman" w:cs="Times New Roman"/>
                <w:color w:val="000000" w:themeColor="text1"/>
                <w:sz w:val="24"/>
                <w:szCs w:val="24"/>
              </w:rPr>
              <w:t>22.05.2025-23.05.2025</w:t>
            </w:r>
          </w:p>
        </w:tc>
      </w:tr>
      <w:tr w:rsidR="001B3DE4" w:rsidRPr="001B3DE4" w14:paraId="455795FB" w14:textId="77777777" w:rsidTr="001B3DE4">
        <w:tc>
          <w:tcPr>
            <w:tcW w:w="6804" w:type="dxa"/>
          </w:tcPr>
          <w:p w14:paraId="171FE597" w14:textId="77777777" w:rsidR="001B3DE4" w:rsidRPr="001B3DE4" w:rsidRDefault="001B3DE4" w:rsidP="00160E51">
            <w:pPr>
              <w:spacing w:line="360" w:lineRule="auto"/>
              <w:jc w:val="both"/>
              <w:rPr>
                <w:rFonts w:ascii="Times New Roman" w:hAnsi="Times New Roman" w:cs="Times New Roman"/>
                <w:color w:val="000000" w:themeColor="text1"/>
                <w:sz w:val="24"/>
                <w:szCs w:val="24"/>
              </w:rPr>
            </w:pPr>
            <w:r w:rsidRPr="001B3DE4">
              <w:rPr>
                <w:rFonts w:ascii="Times New Roman" w:hAnsi="Times New Roman" w:cs="Times New Roman"/>
                <w:color w:val="000000" w:themeColor="text1"/>
                <w:sz w:val="24"/>
                <w:szCs w:val="24"/>
              </w:rPr>
              <w:t>Soluționare contestații</w:t>
            </w:r>
          </w:p>
        </w:tc>
        <w:tc>
          <w:tcPr>
            <w:tcW w:w="2830" w:type="dxa"/>
          </w:tcPr>
          <w:p w14:paraId="3DB78AE0" w14:textId="77777777" w:rsidR="001B3DE4" w:rsidRPr="001B3DE4" w:rsidRDefault="001B3DE4" w:rsidP="001B3DE4">
            <w:pPr>
              <w:spacing w:line="360" w:lineRule="auto"/>
              <w:jc w:val="center"/>
              <w:rPr>
                <w:rFonts w:ascii="Times New Roman" w:hAnsi="Times New Roman" w:cs="Times New Roman"/>
                <w:color w:val="000000" w:themeColor="text1"/>
                <w:sz w:val="24"/>
                <w:szCs w:val="24"/>
              </w:rPr>
            </w:pPr>
            <w:r w:rsidRPr="001B3DE4">
              <w:rPr>
                <w:rFonts w:ascii="Times New Roman" w:hAnsi="Times New Roman" w:cs="Times New Roman"/>
                <w:color w:val="000000" w:themeColor="text1"/>
                <w:sz w:val="24"/>
                <w:szCs w:val="24"/>
              </w:rPr>
              <w:t>26.05.2025-28.05.2025</w:t>
            </w:r>
          </w:p>
        </w:tc>
      </w:tr>
      <w:tr w:rsidR="001B3DE4" w:rsidRPr="001B3DE4" w14:paraId="116B9D67" w14:textId="77777777" w:rsidTr="001B3DE4">
        <w:tc>
          <w:tcPr>
            <w:tcW w:w="6804" w:type="dxa"/>
          </w:tcPr>
          <w:p w14:paraId="4C219985" w14:textId="77777777" w:rsidR="001B3DE4" w:rsidRPr="001B3DE4" w:rsidRDefault="001B3DE4" w:rsidP="00160E51">
            <w:pPr>
              <w:spacing w:line="360" w:lineRule="auto"/>
              <w:jc w:val="both"/>
              <w:rPr>
                <w:rFonts w:ascii="Times New Roman" w:hAnsi="Times New Roman" w:cs="Times New Roman"/>
                <w:color w:val="000000" w:themeColor="text1"/>
                <w:sz w:val="24"/>
                <w:szCs w:val="24"/>
                <w:lang w:val="it-IT"/>
              </w:rPr>
            </w:pPr>
            <w:r w:rsidRPr="001B3DE4">
              <w:rPr>
                <w:rFonts w:ascii="Times New Roman" w:hAnsi="Times New Roman" w:cs="Times New Roman"/>
                <w:color w:val="000000" w:themeColor="text1"/>
                <w:sz w:val="24"/>
                <w:szCs w:val="24"/>
                <w:lang w:val="it-IT"/>
              </w:rPr>
              <w:t>Publicare listă finală, după contestații</w:t>
            </w:r>
          </w:p>
        </w:tc>
        <w:tc>
          <w:tcPr>
            <w:tcW w:w="2830" w:type="dxa"/>
          </w:tcPr>
          <w:p w14:paraId="400B6D44" w14:textId="77777777" w:rsidR="001B3DE4" w:rsidRPr="001B3DE4" w:rsidRDefault="001B3DE4" w:rsidP="001B3DE4">
            <w:pPr>
              <w:spacing w:line="360" w:lineRule="auto"/>
              <w:jc w:val="center"/>
              <w:rPr>
                <w:rFonts w:ascii="Times New Roman" w:hAnsi="Times New Roman" w:cs="Times New Roman"/>
                <w:color w:val="000000" w:themeColor="text1"/>
                <w:sz w:val="24"/>
                <w:szCs w:val="24"/>
              </w:rPr>
            </w:pPr>
            <w:r w:rsidRPr="001B3DE4">
              <w:rPr>
                <w:rFonts w:ascii="Times New Roman" w:hAnsi="Times New Roman" w:cs="Times New Roman"/>
                <w:color w:val="000000" w:themeColor="text1"/>
                <w:sz w:val="24"/>
                <w:szCs w:val="24"/>
              </w:rPr>
              <w:t>29.05.2025</w:t>
            </w:r>
          </w:p>
        </w:tc>
      </w:tr>
    </w:tbl>
    <w:p w14:paraId="5206D117" w14:textId="77777777" w:rsidR="001B3DE4" w:rsidRDefault="001B3DE4" w:rsidP="001B3DE4">
      <w:pPr>
        <w:jc w:val="both"/>
        <w:rPr>
          <w:lang w:val="it-IT"/>
        </w:rPr>
      </w:pPr>
    </w:p>
    <w:p w14:paraId="428433E6" w14:textId="665FE721" w:rsidR="0006052F" w:rsidRPr="0006052F" w:rsidRDefault="0006052F" w:rsidP="0006052F">
      <w:pPr>
        <w:spacing w:before="100" w:beforeAutospacing="1" w:after="100" w:afterAutospacing="1" w:line="240" w:lineRule="auto"/>
        <w:jc w:val="center"/>
        <w:outlineLvl w:val="2"/>
        <w:rPr>
          <w:rFonts w:ascii="Times New Roman" w:eastAsia="Times New Roman" w:hAnsi="Times New Roman" w:cs="Times New Roman"/>
          <w:b/>
          <w:bCs/>
          <w:kern w:val="0"/>
          <w:sz w:val="27"/>
          <w:szCs w:val="27"/>
          <w:lang w:eastAsia="ro-RO"/>
          <w14:ligatures w14:val="none"/>
        </w:rPr>
      </w:pPr>
      <w:r w:rsidRPr="0006052F">
        <w:rPr>
          <w:rFonts w:ascii="Times New Roman" w:eastAsia="Times New Roman" w:hAnsi="Times New Roman" w:cs="Times New Roman"/>
          <w:b/>
          <w:bCs/>
          <w:kern w:val="0"/>
          <w:sz w:val="27"/>
          <w:szCs w:val="27"/>
          <w:lang w:eastAsia="ro-RO"/>
          <w14:ligatures w14:val="none"/>
        </w:rPr>
        <w:t>4. PROCEDURA DE ÎNSCRIERE LA CONCURSUL DE PLANURI DE AFACERI</w:t>
      </w:r>
    </w:p>
    <w:p w14:paraId="64C7E0B5" w14:textId="77777777" w:rsidR="0006052F" w:rsidRPr="0006052F" w:rsidRDefault="0006052F" w:rsidP="0006052F">
      <w:p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Înscrierea în competiția de planuri de afaceri se realizează prin completarea planului de afaceri conform modelului standard și a anexelor obligatorii, urmată de depunerea acestora în format fizic sau online, astfel:</w:t>
      </w:r>
    </w:p>
    <w:p w14:paraId="63047E02" w14:textId="77777777" w:rsidR="0006052F" w:rsidRPr="0006052F" w:rsidRDefault="0006052F" w:rsidP="0006052F">
      <w:pPr>
        <w:numPr>
          <w:ilvl w:val="0"/>
          <w:numId w:val="9"/>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b/>
          <w:bCs/>
          <w:kern w:val="0"/>
          <w:lang w:eastAsia="ro-RO"/>
          <w14:ligatures w14:val="none"/>
        </w:rPr>
        <w:t>Fizic</w:t>
      </w:r>
      <w:r w:rsidRPr="0006052F">
        <w:rPr>
          <w:rFonts w:ascii="Times New Roman" w:eastAsia="Times New Roman" w:hAnsi="Times New Roman" w:cs="Times New Roman"/>
          <w:kern w:val="0"/>
          <w:lang w:eastAsia="ro-RO"/>
          <w14:ligatures w14:val="none"/>
        </w:rPr>
        <w:t>: Documentele semnate se depun într-un plic închis și sigilat, la sediul solicitantului din localitatea Alba Iulia, Str. Primăverii, nr. 11A. Plicul va fi înregistrat, fiind atribuit un număr de înregistrare.</w:t>
      </w:r>
    </w:p>
    <w:p w14:paraId="4E1A8BE0" w14:textId="405D4997" w:rsidR="004136EA" w:rsidRPr="00D27AB8" w:rsidRDefault="0006052F" w:rsidP="0006052F">
      <w:pPr>
        <w:numPr>
          <w:ilvl w:val="0"/>
          <w:numId w:val="9"/>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b/>
          <w:bCs/>
          <w:kern w:val="0"/>
          <w:lang w:eastAsia="ro-RO"/>
          <w14:ligatures w14:val="none"/>
        </w:rPr>
        <w:t>Online</w:t>
      </w:r>
      <w:r w:rsidRPr="0006052F">
        <w:rPr>
          <w:rFonts w:ascii="Times New Roman" w:eastAsia="Times New Roman" w:hAnsi="Times New Roman" w:cs="Times New Roman"/>
          <w:kern w:val="0"/>
          <w:lang w:eastAsia="ro-RO"/>
          <w14:ligatures w14:val="none"/>
        </w:rPr>
        <w:t xml:space="preserve">: Transmiterea documentelor se poate realiza și electronic, prin intermediul platformei </w:t>
      </w:r>
      <w:hyperlink r:id="rId8" w:tgtFrame="_new" w:history="1">
        <w:r w:rsidRPr="0006052F">
          <w:rPr>
            <w:rFonts w:ascii="Times New Roman" w:eastAsia="Times New Roman" w:hAnsi="Times New Roman" w:cs="Times New Roman"/>
            <w:color w:val="0000FF"/>
            <w:kern w:val="0"/>
            <w:u w:val="single"/>
            <w:lang w:eastAsia="ro-RO"/>
            <w14:ligatures w14:val="none"/>
          </w:rPr>
          <w:t>www.excelentaapulum.ro</w:t>
        </w:r>
      </w:hyperlink>
      <w:r w:rsidRPr="0006052F">
        <w:rPr>
          <w:rFonts w:ascii="Times New Roman" w:eastAsia="Times New Roman" w:hAnsi="Times New Roman" w:cs="Times New Roman"/>
          <w:kern w:val="0"/>
          <w:lang w:eastAsia="ro-RO"/>
          <w14:ligatures w14:val="none"/>
        </w:rPr>
        <w:t xml:space="preserve">, la secțiunea </w:t>
      </w:r>
      <w:r w:rsidRPr="00815952">
        <w:rPr>
          <w:rFonts w:ascii="Times New Roman" w:eastAsia="Times New Roman" w:hAnsi="Times New Roman" w:cs="Times New Roman"/>
          <w:b/>
          <w:bCs/>
          <w:i/>
          <w:iCs/>
          <w:kern w:val="0"/>
          <w:lang w:eastAsia="ro-RO"/>
          <w14:ligatures w14:val="none"/>
        </w:rPr>
        <w:t>Concurs planuri de afaceri</w:t>
      </w:r>
      <w:r w:rsidRPr="0006052F">
        <w:rPr>
          <w:rFonts w:ascii="Times New Roman" w:eastAsia="Times New Roman" w:hAnsi="Times New Roman" w:cs="Times New Roman"/>
          <w:kern w:val="0"/>
          <w:lang w:eastAsia="ro-RO"/>
          <w14:ligatures w14:val="none"/>
        </w:rPr>
        <w:t>.</w:t>
      </w:r>
    </w:p>
    <w:p w14:paraId="74792414" w14:textId="5B079CE3" w:rsidR="0006052F" w:rsidRPr="0006052F" w:rsidRDefault="0006052F" w:rsidP="0006052F">
      <w:p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b/>
          <w:bCs/>
          <w:kern w:val="0"/>
          <w:lang w:eastAsia="ro-RO"/>
          <w14:ligatures w14:val="none"/>
        </w:rPr>
        <w:lastRenderedPageBreak/>
        <w:t>Plicul transmis va conține, în mod obligatoriu, următoarele documente:</w:t>
      </w:r>
    </w:p>
    <w:p w14:paraId="6669FE1D" w14:textId="77777777" w:rsidR="0006052F" w:rsidRDefault="0006052F" w:rsidP="0006052F">
      <w:pPr>
        <w:numPr>
          <w:ilvl w:val="0"/>
          <w:numId w:val="10"/>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Anexa 1 – Planul de afaceri, model standard (original);</w:t>
      </w:r>
    </w:p>
    <w:p w14:paraId="02BF69D3" w14:textId="6A62D13E" w:rsidR="004136EA" w:rsidRPr="0006052F" w:rsidRDefault="004136EA" w:rsidP="0006052F">
      <w:pPr>
        <w:numPr>
          <w:ilvl w:val="0"/>
          <w:numId w:val="10"/>
        </w:numPr>
        <w:spacing w:before="100" w:beforeAutospacing="1" w:after="100" w:afterAutospacing="1" w:line="240" w:lineRule="auto"/>
        <w:rPr>
          <w:rFonts w:ascii="Times New Roman" w:eastAsia="Times New Roman" w:hAnsi="Times New Roman" w:cs="Times New Roman"/>
          <w:kern w:val="0"/>
          <w:lang w:eastAsia="ro-RO"/>
          <w14:ligatures w14:val="none"/>
        </w:rPr>
      </w:pPr>
      <w:r>
        <w:rPr>
          <w:rFonts w:ascii="Times New Roman" w:eastAsia="Times New Roman" w:hAnsi="Times New Roman" w:cs="Times New Roman"/>
          <w:kern w:val="0"/>
          <w:lang w:eastAsia="ro-RO"/>
          <w14:ligatures w14:val="none"/>
        </w:rPr>
        <w:t xml:space="preserve">Anexa 2 – </w:t>
      </w:r>
      <w:r w:rsidRPr="004136EA">
        <w:rPr>
          <w:rFonts w:ascii="Times New Roman" w:eastAsia="Times New Roman" w:hAnsi="Times New Roman" w:cs="Times New Roman"/>
          <w:kern w:val="0"/>
          <w:lang w:eastAsia="ro-RO"/>
          <w14:ligatures w14:val="none"/>
        </w:rPr>
        <w:t>Macheta financiară anexa planului de afaceri model standard (original)</w:t>
      </w:r>
    </w:p>
    <w:p w14:paraId="0B467947" w14:textId="07C95164" w:rsidR="0006052F" w:rsidRPr="0006052F" w:rsidRDefault="0006052F" w:rsidP="0006052F">
      <w:pPr>
        <w:numPr>
          <w:ilvl w:val="0"/>
          <w:numId w:val="10"/>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 xml:space="preserve">Anexa </w:t>
      </w:r>
      <w:r w:rsidR="004136EA">
        <w:rPr>
          <w:rFonts w:ascii="Times New Roman" w:eastAsia="Times New Roman" w:hAnsi="Times New Roman" w:cs="Times New Roman"/>
          <w:kern w:val="0"/>
          <w:lang w:eastAsia="ro-RO"/>
          <w14:ligatures w14:val="none"/>
        </w:rPr>
        <w:t>3</w:t>
      </w:r>
      <w:r w:rsidRPr="0006052F">
        <w:rPr>
          <w:rFonts w:ascii="Times New Roman" w:eastAsia="Times New Roman" w:hAnsi="Times New Roman" w:cs="Times New Roman"/>
          <w:kern w:val="0"/>
          <w:lang w:eastAsia="ro-RO"/>
          <w14:ligatures w14:val="none"/>
        </w:rPr>
        <w:t xml:space="preserve"> – Cererea de participare la concursul de planuri de afaceri;</w:t>
      </w:r>
    </w:p>
    <w:p w14:paraId="29A74AFF" w14:textId="77777777" w:rsidR="0006052F" w:rsidRPr="0006052F" w:rsidRDefault="0006052F" w:rsidP="0006052F">
      <w:pPr>
        <w:numPr>
          <w:ilvl w:val="0"/>
          <w:numId w:val="10"/>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Declarație privind apartenența la grupul-țintă (Anexa 9 din Manualul Beneficiarului);</w:t>
      </w:r>
    </w:p>
    <w:p w14:paraId="11F4E6F1" w14:textId="77777777" w:rsidR="0006052F" w:rsidRPr="0006052F" w:rsidRDefault="0006052F" w:rsidP="0006052F">
      <w:pPr>
        <w:numPr>
          <w:ilvl w:val="0"/>
          <w:numId w:val="10"/>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Copie a actului de identitate, certificat de naștere, certificat de căsătorie/sentință de divorț (după caz);</w:t>
      </w:r>
    </w:p>
    <w:p w14:paraId="7B4C57E8" w14:textId="77777777" w:rsidR="0006052F" w:rsidRPr="0006052F" w:rsidRDefault="0006052F" w:rsidP="0006052F">
      <w:pPr>
        <w:numPr>
          <w:ilvl w:val="0"/>
          <w:numId w:val="10"/>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 xml:space="preserve">Copie diplomă/certificat/adeverință de absolvire a cursului </w:t>
      </w:r>
      <w:r w:rsidRPr="0006052F">
        <w:rPr>
          <w:rFonts w:ascii="Times New Roman" w:eastAsia="Times New Roman" w:hAnsi="Times New Roman" w:cs="Times New Roman"/>
          <w:i/>
          <w:iCs/>
          <w:kern w:val="0"/>
          <w:lang w:eastAsia="ro-RO"/>
          <w14:ligatures w14:val="none"/>
        </w:rPr>
        <w:t>Antreprenor în economia socială</w:t>
      </w:r>
      <w:r w:rsidRPr="0006052F">
        <w:rPr>
          <w:rFonts w:ascii="Times New Roman" w:eastAsia="Times New Roman" w:hAnsi="Times New Roman" w:cs="Times New Roman"/>
          <w:kern w:val="0"/>
          <w:lang w:eastAsia="ro-RO"/>
          <w14:ligatures w14:val="none"/>
        </w:rPr>
        <w:t>, cod COR 112032;</w:t>
      </w:r>
    </w:p>
    <w:p w14:paraId="1BF48E94" w14:textId="027B9FF7" w:rsidR="0006052F" w:rsidRPr="0006052F" w:rsidRDefault="0006052F" w:rsidP="0006052F">
      <w:pPr>
        <w:spacing w:before="100" w:beforeAutospacing="1" w:after="100" w:afterAutospacing="1" w:line="240" w:lineRule="auto"/>
        <w:jc w:val="center"/>
        <w:outlineLvl w:val="2"/>
        <w:rPr>
          <w:rFonts w:ascii="Times New Roman" w:eastAsia="Times New Roman" w:hAnsi="Times New Roman" w:cs="Times New Roman"/>
          <w:b/>
          <w:bCs/>
          <w:kern w:val="0"/>
          <w:sz w:val="27"/>
          <w:szCs w:val="27"/>
          <w:lang w:eastAsia="ro-RO"/>
          <w14:ligatures w14:val="none"/>
        </w:rPr>
      </w:pPr>
      <w:r w:rsidRPr="0006052F">
        <w:rPr>
          <w:rFonts w:ascii="Times New Roman" w:eastAsia="Times New Roman" w:hAnsi="Times New Roman" w:cs="Times New Roman"/>
          <w:b/>
          <w:bCs/>
          <w:kern w:val="0"/>
          <w:sz w:val="27"/>
          <w:szCs w:val="27"/>
          <w:lang w:eastAsia="ro-RO"/>
          <w14:ligatures w14:val="none"/>
        </w:rPr>
        <w:t>5. COMISIA DE EVALUARE ȘI SELECȚIE A PLANURILOR DE AFACERI</w:t>
      </w:r>
    </w:p>
    <w:p w14:paraId="100E88A1" w14:textId="77777777" w:rsidR="0006052F" w:rsidRPr="0006052F" w:rsidRDefault="0006052F" w:rsidP="00815952">
      <w:pPr>
        <w:spacing w:before="100" w:beforeAutospacing="1" w:after="100" w:afterAutospacing="1" w:line="240" w:lineRule="auto"/>
        <w:ind w:firstLine="708"/>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Comisia de evaluare și selecție a planurilor de afaceri va fi constituită cu respectarea prevederilor cererii de finanțare aprobate și a Ghidului Solicitantului – Condiții Specifice, fiind formată din următorii membri:</w:t>
      </w:r>
    </w:p>
    <w:p w14:paraId="189C3932" w14:textId="77777777" w:rsidR="0006052F" w:rsidRPr="0006052F" w:rsidRDefault="0006052F" w:rsidP="0006052F">
      <w:p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a) Un reprezentant al sectorului economiei sociale, conform Legii nr. 219/2015 privind economia socială, art. 3 alin. a–f (întreprinderi sociale atestate, întreprinderi sociale de inserție);</w:t>
      </w:r>
      <w:r w:rsidRPr="0006052F">
        <w:rPr>
          <w:rFonts w:ascii="Times New Roman" w:eastAsia="Times New Roman" w:hAnsi="Times New Roman" w:cs="Times New Roman"/>
          <w:kern w:val="0"/>
          <w:lang w:eastAsia="ro-RO"/>
          <w14:ligatures w14:val="none"/>
        </w:rPr>
        <w:br/>
        <w:t>b) Un reprezentant al mediului de afaceri din Regiunea Centru, cu rol/funcție decizională în cadrul unei organizații (asociații patronale, camere de comerț, asociații de întreprinderi, companii);</w:t>
      </w:r>
      <w:r w:rsidRPr="0006052F">
        <w:rPr>
          <w:rFonts w:ascii="Times New Roman" w:eastAsia="Times New Roman" w:hAnsi="Times New Roman" w:cs="Times New Roman"/>
          <w:kern w:val="0"/>
          <w:lang w:eastAsia="ro-RO"/>
          <w14:ligatures w14:val="none"/>
        </w:rPr>
        <w:br/>
        <w:t>c) Un reprezentant al unei instituții financiare bancare sau nebancare din Regiunea Centru.</w:t>
      </w:r>
    </w:p>
    <w:p w14:paraId="3C4AE930" w14:textId="77777777" w:rsidR="0006052F" w:rsidRPr="0006052F" w:rsidRDefault="0006052F" w:rsidP="0006052F">
      <w:p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b/>
          <w:bCs/>
          <w:kern w:val="0"/>
          <w:lang w:eastAsia="ro-RO"/>
          <w14:ligatures w14:val="none"/>
        </w:rPr>
        <w:t>Beneficiarul și partenerii acestuia vor garanta imparțialitatea procesului de evaluare, asigurându-se că:</w:t>
      </w:r>
    </w:p>
    <w:p w14:paraId="20E0AEDB" w14:textId="77777777" w:rsidR="0006052F" w:rsidRPr="0006052F" w:rsidRDefault="0006052F" w:rsidP="0006052F">
      <w:pPr>
        <w:numPr>
          <w:ilvl w:val="0"/>
          <w:numId w:val="11"/>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Niciun membru al juriului nu este soț/soție, rudă sau afin până la gradul al II-lea inclusiv al vreunui participant din grupul-țintă care a depus un plan de afaceri;</w:t>
      </w:r>
    </w:p>
    <w:p w14:paraId="66A0C7EC" w14:textId="77777777" w:rsidR="0006052F" w:rsidRPr="0006052F" w:rsidRDefault="0006052F" w:rsidP="0006052F">
      <w:pPr>
        <w:numPr>
          <w:ilvl w:val="0"/>
          <w:numId w:val="11"/>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Niciun membru al comisiei nu are legături economice (reprezentant legal, acționar, administrator) cu firmele/grupurile de firme din care fac parte participanți din grupul-țintă.</w:t>
      </w:r>
    </w:p>
    <w:p w14:paraId="412283B3" w14:textId="77777777" w:rsidR="0006052F" w:rsidRPr="0006052F" w:rsidRDefault="0006052F" w:rsidP="0006052F">
      <w:p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b/>
          <w:bCs/>
          <w:kern w:val="0"/>
          <w:lang w:eastAsia="ro-RO"/>
          <w14:ligatures w14:val="none"/>
        </w:rPr>
        <w:t>Comisia de evaluare va urmări:</w:t>
      </w:r>
    </w:p>
    <w:p w14:paraId="64233122" w14:textId="77777777" w:rsidR="0006052F" w:rsidRPr="0006052F" w:rsidRDefault="0006052F" w:rsidP="0006052F">
      <w:pPr>
        <w:numPr>
          <w:ilvl w:val="0"/>
          <w:numId w:val="12"/>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Verificarea eligibilității participanților și a documentelor depuse;</w:t>
      </w:r>
    </w:p>
    <w:p w14:paraId="3520CDA7" w14:textId="77777777" w:rsidR="0006052F" w:rsidRPr="0006052F" w:rsidRDefault="0006052F" w:rsidP="0006052F">
      <w:pPr>
        <w:numPr>
          <w:ilvl w:val="0"/>
          <w:numId w:val="12"/>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Identificarea gradului de similitudine între ideile de afaceri;</w:t>
      </w:r>
    </w:p>
    <w:p w14:paraId="467E5383" w14:textId="77777777" w:rsidR="0006052F" w:rsidRPr="0006052F" w:rsidRDefault="0006052F" w:rsidP="0006052F">
      <w:pPr>
        <w:numPr>
          <w:ilvl w:val="0"/>
          <w:numId w:val="12"/>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Evaluarea viabilității, fezabilității și sustenabilității ideilor de afaceri (aspecte tehnice, economice, financiare, gradul de inovare, dezvoltare durabilă, utilizarea TIC);</w:t>
      </w:r>
    </w:p>
    <w:p w14:paraId="7756AC3E" w14:textId="77777777" w:rsidR="0006052F" w:rsidRPr="0006052F" w:rsidRDefault="0006052F" w:rsidP="0006052F">
      <w:pPr>
        <w:numPr>
          <w:ilvl w:val="0"/>
          <w:numId w:val="12"/>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Aplicarea principiilor de transparență și nediscriminare.</w:t>
      </w:r>
    </w:p>
    <w:p w14:paraId="531AB6B1" w14:textId="44DE285D" w:rsidR="0006052F" w:rsidRDefault="0006052F" w:rsidP="0006052F">
      <w:pPr>
        <w:spacing w:after="0" w:line="240" w:lineRule="auto"/>
        <w:rPr>
          <w:rFonts w:ascii="Times New Roman" w:eastAsia="Times New Roman" w:hAnsi="Times New Roman" w:cs="Times New Roman"/>
          <w:kern w:val="0"/>
          <w:lang w:eastAsia="ro-RO"/>
          <w14:ligatures w14:val="none"/>
        </w:rPr>
      </w:pPr>
    </w:p>
    <w:p w14:paraId="5C745103" w14:textId="77777777" w:rsidR="00704FBF" w:rsidRDefault="00704FBF" w:rsidP="0006052F">
      <w:pPr>
        <w:spacing w:after="0" w:line="240" w:lineRule="auto"/>
        <w:rPr>
          <w:rFonts w:ascii="Times New Roman" w:eastAsia="Times New Roman" w:hAnsi="Times New Roman" w:cs="Times New Roman"/>
          <w:kern w:val="0"/>
          <w:lang w:eastAsia="ro-RO"/>
          <w14:ligatures w14:val="none"/>
        </w:rPr>
      </w:pPr>
    </w:p>
    <w:p w14:paraId="5075F9B9" w14:textId="77777777" w:rsidR="00704FBF" w:rsidRDefault="00704FBF" w:rsidP="0006052F">
      <w:pPr>
        <w:spacing w:after="0" w:line="240" w:lineRule="auto"/>
        <w:rPr>
          <w:rFonts w:ascii="Times New Roman" w:eastAsia="Times New Roman" w:hAnsi="Times New Roman" w:cs="Times New Roman"/>
          <w:kern w:val="0"/>
          <w:lang w:eastAsia="ro-RO"/>
          <w14:ligatures w14:val="none"/>
        </w:rPr>
      </w:pPr>
    </w:p>
    <w:p w14:paraId="0E3861D3" w14:textId="77777777" w:rsidR="00704FBF" w:rsidRDefault="00704FBF" w:rsidP="0006052F">
      <w:pPr>
        <w:spacing w:after="0" w:line="240" w:lineRule="auto"/>
        <w:rPr>
          <w:rFonts w:ascii="Times New Roman" w:eastAsia="Times New Roman" w:hAnsi="Times New Roman" w:cs="Times New Roman"/>
          <w:kern w:val="0"/>
          <w:lang w:eastAsia="ro-RO"/>
          <w14:ligatures w14:val="none"/>
        </w:rPr>
      </w:pPr>
    </w:p>
    <w:p w14:paraId="36B47C9C" w14:textId="77777777" w:rsidR="00704FBF" w:rsidRDefault="00704FBF" w:rsidP="0006052F">
      <w:pPr>
        <w:spacing w:after="0" w:line="240" w:lineRule="auto"/>
        <w:rPr>
          <w:rFonts w:ascii="Times New Roman" w:eastAsia="Times New Roman" w:hAnsi="Times New Roman" w:cs="Times New Roman"/>
          <w:kern w:val="0"/>
          <w:lang w:eastAsia="ro-RO"/>
          <w14:ligatures w14:val="none"/>
        </w:rPr>
      </w:pPr>
    </w:p>
    <w:p w14:paraId="2B19B313" w14:textId="77777777" w:rsidR="00236BFD" w:rsidRDefault="00236BFD" w:rsidP="0006052F">
      <w:pPr>
        <w:spacing w:after="0" w:line="240" w:lineRule="auto"/>
        <w:rPr>
          <w:rFonts w:ascii="Times New Roman" w:eastAsia="Times New Roman" w:hAnsi="Times New Roman" w:cs="Times New Roman"/>
          <w:kern w:val="0"/>
          <w:lang w:eastAsia="ro-RO"/>
          <w14:ligatures w14:val="none"/>
        </w:rPr>
      </w:pPr>
    </w:p>
    <w:p w14:paraId="1E1CA80C" w14:textId="77777777" w:rsidR="00236BFD" w:rsidRDefault="00236BFD" w:rsidP="0006052F">
      <w:pPr>
        <w:spacing w:after="0" w:line="240" w:lineRule="auto"/>
        <w:rPr>
          <w:rFonts w:ascii="Times New Roman" w:eastAsia="Times New Roman" w:hAnsi="Times New Roman" w:cs="Times New Roman"/>
          <w:kern w:val="0"/>
          <w:lang w:eastAsia="ro-RO"/>
          <w14:ligatures w14:val="none"/>
        </w:rPr>
      </w:pPr>
    </w:p>
    <w:p w14:paraId="3DB88D0C" w14:textId="77777777" w:rsidR="00236BFD" w:rsidRDefault="00236BFD" w:rsidP="0006052F">
      <w:pPr>
        <w:spacing w:after="0" w:line="240" w:lineRule="auto"/>
        <w:rPr>
          <w:rFonts w:ascii="Times New Roman" w:eastAsia="Times New Roman" w:hAnsi="Times New Roman" w:cs="Times New Roman"/>
          <w:kern w:val="0"/>
          <w:lang w:eastAsia="ro-RO"/>
          <w14:ligatures w14:val="none"/>
        </w:rPr>
      </w:pPr>
    </w:p>
    <w:p w14:paraId="069CE719" w14:textId="77777777" w:rsidR="00236BFD" w:rsidRDefault="00236BFD" w:rsidP="0006052F">
      <w:pPr>
        <w:spacing w:after="0" w:line="240" w:lineRule="auto"/>
        <w:rPr>
          <w:rFonts w:ascii="Times New Roman" w:eastAsia="Times New Roman" w:hAnsi="Times New Roman" w:cs="Times New Roman"/>
          <w:kern w:val="0"/>
          <w:lang w:eastAsia="ro-RO"/>
          <w14:ligatures w14:val="none"/>
        </w:rPr>
      </w:pPr>
    </w:p>
    <w:p w14:paraId="0EBF65EC" w14:textId="77777777" w:rsidR="00704FBF" w:rsidRDefault="00704FBF" w:rsidP="0006052F">
      <w:pPr>
        <w:spacing w:after="0" w:line="240" w:lineRule="auto"/>
        <w:rPr>
          <w:rFonts w:ascii="Times New Roman" w:eastAsia="Times New Roman" w:hAnsi="Times New Roman" w:cs="Times New Roman"/>
          <w:kern w:val="0"/>
          <w:lang w:eastAsia="ro-RO"/>
          <w14:ligatures w14:val="none"/>
        </w:rPr>
      </w:pPr>
    </w:p>
    <w:p w14:paraId="5A13ACDC" w14:textId="77777777" w:rsidR="00704FBF" w:rsidRPr="0006052F" w:rsidRDefault="00704FBF" w:rsidP="0006052F">
      <w:pPr>
        <w:spacing w:after="0" w:line="240" w:lineRule="auto"/>
        <w:rPr>
          <w:rFonts w:ascii="Times New Roman" w:eastAsia="Times New Roman" w:hAnsi="Times New Roman" w:cs="Times New Roman"/>
          <w:kern w:val="0"/>
          <w:lang w:eastAsia="ro-RO"/>
          <w14:ligatures w14:val="none"/>
        </w:rPr>
      </w:pPr>
    </w:p>
    <w:p w14:paraId="42DF7AFE" w14:textId="5D5A6566" w:rsidR="0006052F" w:rsidRPr="0006052F" w:rsidRDefault="0006052F" w:rsidP="0006052F">
      <w:pPr>
        <w:spacing w:before="100" w:beforeAutospacing="1" w:after="100" w:afterAutospacing="1" w:line="240" w:lineRule="auto"/>
        <w:jc w:val="center"/>
        <w:outlineLvl w:val="2"/>
        <w:rPr>
          <w:rFonts w:ascii="Times New Roman" w:eastAsia="Times New Roman" w:hAnsi="Times New Roman" w:cs="Times New Roman"/>
          <w:b/>
          <w:bCs/>
          <w:kern w:val="0"/>
          <w:sz w:val="27"/>
          <w:szCs w:val="27"/>
          <w:lang w:eastAsia="ro-RO"/>
          <w14:ligatures w14:val="none"/>
        </w:rPr>
      </w:pPr>
      <w:r w:rsidRPr="0006052F">
        <w:rPr>
          <w:rFonts w:ascii="Times New Roman" w:eastAsia="Times New Roman" w:hAnsi="Times New Roman" w:cs="Times New Roman"/>
          <w:b/>
          <w:bCs/>
          <w:kern w:val="0"/>
          <w:sz w:val="27"/>
          <w:szCs w:val="27"/>
          <w:lang w:eastAsia="ro-RO"/>
          <w14:ligatures w14:val="none"/>
        </w:rPr>
        <w:lastRenderedPageBreak/>
        <w:t>6. APLICAREA METODOLOGIEI DE SELECȚIE</w:t>
      </w:r>
    </w:p>
    <w:p w14:paraId="127E422F" w14:textId="72AC0589" w:rsidR="0006052F" w:rsidRPr="0006052F" w:rsidRDefault="00704FBF" w:rsidP="0006052F">
      <w:pPr>
        <w:spacing w:before="100" w:beforeAutospacing="1" w:after="100" w:afterAutospacing="1" w:line="240" w:lineRule="auto"/>
        <w:rPr>
          <w:rFonts w:ascii="Times New Roman" w:eastAsia="Times New Roman" w:hAnsi="Times New Roman" w:cs="Times New Roman"/>
          <w:kern w:val="0"/>
          <w:lang w:eastAsia="ro-RO"/>
          <w14:ligatures w14:val="none"/>
        </w:rPr>
      </w:pPr>
      <w:r w:rsidRPr="00704FBF">
        <w:rPr>
          <w:rFonts w:ascii="Times New Roman" w:eastAsia="Times New Roman" w:hAnsi="Times New Roman" w:cs="Times New Roman"/>
          <w:b/>
          <w:bCs/>
          <w:kern w:val="0"/>
          <w:lang w:eastAsia="ro-RO"/>
          <w14:ligatures w14:val="none"/>
        </w:rPr>
        <w:t xml:space="preserve">Planul de afaceri </w:t>
      </w:r>
      <w:r>
        <w:rPr>
          <w:rFonts w:ascii="Times New Roman" w:eastAsia="Times New Roman" w:hAnsi="Times New Roman" w:cs="Times New Roman"/>
          <w:b/>
          <w:bCs/>
          <w:kern w:val="0"/>
          <w:lang w:eastAsia="ro-RO"/>
          <w14:ligatures w14:val="none"/>
        </w:rPr>
        <w:t>trebuie să respecte</w:t>
      </w:r>
      <w:r w:rsidRPr="00704FBF">
        <w:rPr>
          <w:rFonts w:ascii="Times New Roman" w:eastAsia="Times New Roman" w:hAnsi="Times New Roman" w:cs="Times New Roman"/>
          <w:b/>
          <w:bCs/>
          <w:kern w:val="0"/>
          <w:lang w:eastAsia="ro-RO"/>
          <w14:ligatures w14:val="none"/>
        </w:rPr>
        <w:t xml:space="preserve"> structura prezentată în Metodologia de selecție și va include mimim următoarele elemente</w:t>
      </w:r>
      <w:r w:rsidR="0006052F" w:rsidRPr="0006052F">
        <w:rPr>
          <w:rFonts w:ascii="Times New Roman" w:eastAsia="Times New Roman" w:hAnsi="Times New Roman" w:cs="Times New Roman"/>
          <w:b/>
          <w:bCs/>
          <w:kern w:val="0"/>
          <w:lang w:eastAsia="ro-RO"/>
          <w14:ligatures w14:val="none"/>
        </w:rPr>
        <w:t>:</w:t>
      </w:r>
    </w:p>
    <w:p w14:paraId="10BDCBBC" w14:textId="77777777" w:rsidR="0006052F" w:rsidRPr="0006052F" w:rsidRDefault="0006052F" w:rsidP="0006052F">
      <w:p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a) Domeniul de activitate;</w:t>
      </w:r>
      <w:r w:rsidRPr="0006052F">
        <w:rPr>
          <w:rFonts w:ascii="Times New Roman" w:eastAsia="Times New Roman" w:hAnsi="Times New Roman" w:cs="Times New Roman"/>
          <w:kern w:val="0"/>
          <w:lang w:eastAsia="ro-RO"/>
          <w14:ligatures w14:val="none"/>
        </w:rPr>
        <w:br/>
        <w:t>b) Crearea a minimum 4 locuri de muncă în cadrul întreprinderii nou înființate;</w:t>
      </w:r>
      <w:r w:rsidRPr="0006052F">
        <w:rPr>
          <w:rFonts w:ascii="Times New Roman" w:eastAsia="Times New Roman" w:hAnsi="Times New Roman" w:cs="Times New Roman"/>
          <w:kern w:val="0"/>
          <w:lang w:eastAsia="ro-RO"/>
          <w14:ligatures w14:val="none"/>
        </w:rPr>
        <w:br/>
        <w:t>c) Descrierea afacerii și a strategiei de implementare (obiective, activități, rezultate, indicatori) – inclusiv contribuția la soluționarea unei probleme sociale identificate;</w:t>
      </w:r>
      <w:r w:rsidRPr="0006052F">
        <w:rPr>
          <w:rFonts w:ascii="Times New Roman" w:eastAsia="Times New Roman" w:hAnsi="Times New Roman" w:cs="Times New Roman"/>
          <w:kern w:val="0"/>
          <w:lang w:eastAsia="ro-RO"/>
          <w14:ligatures w14:val="none"/>
        </w:rPr>
        <w:br/>
        <w:t>d) Analiza SWOT a afacerii;</w:t>
      </w:r>
      <w:r w:rsidRPr="0006052F">
        <w:rPr>
          <w:rFonts w:ascii="Times New Roman" w:eastAsia="Times New Roman" w:hAnsi="Times New Roman" w:cs="Times New Roman"/>
          <w:kern w:val="0"/>
          <w:lang w:eastAsia="ro-RO"/>
          <w14:ligatures w14:val="none"/>
        </w:rPr>
        <w:br/>
        <w:t>e) Organizare, management și politica de resurse umane;</w:t>
      </w:r>
      <w:r w:rsidRPr="0006052F">
        <w:rPr>
          <w:rFonts w:ascii="Times New Roman" w:eastAsia="Times New Roman" w:hAnsi="Times New Roman" w:cs="Times New Roman"/>
          <w:kern w:val="0"/>
          <w:lang w:eastAsia="ro-RO"/>
          <w14:ligatures w14:val="none"/>
        </w:rPr>
        <w:br/>
        <w:t>f) Descrierea produselor, serviciilor sau lucrărilor vizate;</w:t>
      </w:r>
      <w:r w:rsidRPr="0006052F">
        <w:rPr>
          <w:rFonts w:ascii="Times New Roman" w:eastAsia="Times New Roman" w:hAnsi="Times New Roman" w:cs="Times New Roman"/>
          <w:kern w:val="0"/>
          <w:lang w:eastAsia="ro-RO"/>
          <w14:ligatures w14:val="none"/>
        </w:rPr>
        <w:br/>
        <w:t>g) Măsuri privind egalitatea de șanse, nediscriminarea, dezvoltarea durabilă, sprijinirea tranziției către o economie verde și inovare socială, aplicarea TIC;</w:t>
      </w:r>
      <w:r w:rsidRPr="0006052F">
        <w:rPr>
          <w:rFonts w:ascii="Times New Roman" w:eastAsia="Times New Roman" w:hAnsi="Times New Roman" w:cs="Times New Roman"/>
          <w:kern w:val="0"/>
          <w:lang w:eastAsia="ro-RO"/>
          <w14:ligatures w14:val="none"/>
        </w:rPr>
        <w:br/>
        <w:t>h) Analiza produsului/serviciului;</w:t>
      </w:r>
      <w:r w:rsidRPr="0006052F">
        <w:rPr>
          <w:rFonts w:ascii="Times New Roman" w:eastAsia="Times New Roman" w:hAnsi="Times New Roman" w:cs="Times New Roman"/>
          <w:kern w:val="0"/>
          <w:lang w:eastAsia="ro-RO"/>
          <w14:ligatures w14:val="none"/>
        </w:rPr>
        <w:br/>
        <w:t>i) Analiza de piață (tendințe, clienți potențiali, concurență);</w:t>
      </w:r>
      <w:r w:rsidRPr="0006052F">
        <w:rPr>
          <w:rFonts w:ascii="Times New Roman" w:eastAsia="Times New Roman" w:hAnsi="Times New Roman" w:cs="Times New Roman"/>
          <w:kern w:val="0"/>
          <w:lang w:eastAsia="ro-RO"/>
          <w14:ligatures w14:val="none"/>
        </w:rPr>
        <w:br/>
        <w:t>j) Strategia de marketing;</w:t>
      </w:r>
      <w:r w:rsidRPr="0006052F">
        <w:rPr>
          <w:rFonts w:ascii="Times New Roman" w:eastAsia="Times New Roman" w:hAnsi="Times New Roman" w:cs="Times New Roman"/>
          <w:kern w:val="0"/>
          <w:lang w:eastAsia="ro-RO"/>
          <w14:ligatures w14:val="none"/>
        </w:rPr>
        <w:br/>
        <w:t>k) Proiecții financiare.</w:t>
      </w:r>
    </w:p>
    <w:p w14:paraId="5C3DA9C9" w14:textId="77777777" w:rsidR="0006052F" w:rsidRPr="0006052F" w:rsidRDefault="0006052F" w:rsidP="0006052F">
      <w:p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b/>
          <w:bCs/>
          <w:kern w:val="0"/>
          <w:lang w:eastAsia="ro-RO"/>
          <w14:ligatures w14:val="none"/>
        </w:rPr>
        <w:t>În plus, planul de afaceri trebuie să includă următoarele aspecte financiare:</w:t>
      </w:r>
    </w:p>
    <w:p w14:paraId="44A77097" w14:textId="77777777" w:rsidR="0006052F" w:rsidRPr="0006052F" w:rsidRDefault="0006052F" w:rsidP="0006052F">
      <w:pPr>
        <w:numPr>
          <w:ilvl w:val="0"/>
          <w:numId w:val="13"/>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Bugetul proiectului va conține o contribuție proprie de minimum 10% din valoarea totală a bugetului;</w:t>
      </w:r>
    </w:p>
    <w:p w14:paraId="66973243" w14:textId="77777777" w:rsidR="0006052F" w:rsidRPr="0006052F" w:rsidRDefault="0006052F" w:rsidP="0006052F">
      <w:pPr>
        <w:numPr>
          <w:ilvl w:val="0"/>
          <w:numId w:val="13"/>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Achizițiile propuse trebuie să fie justificate și corelate cu obiectivele și activitățile propuse;</w:t>
      </w:r>
    </w:p>
    <w:p w14:paraId="51701346" w14:textId="77777777" w:rsidR="0006052F" w:rsidRPr="0006052F" w:rsidRDefault="0006052F" w:rsidP="0006052F">
      <w:pPr>
        <w:numPr>
          <w:ilvl w:val="0"/>
          <w:numId w:val="13"/>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Costurile prevăzute trebuie să fie conforme cu nivelul pieței și să fie temeinic fundamentate;</w:t>
      </w:r>
    </w:p>
    <w:p w14:paraId="53A04396" w14:textId="77777777" w:rsidR="0006052F" w:rsidRPr="0006052F" w:rsidRDefault="0006052F" w:rsidP="0006052F">
      <w:pPr>
        <w:numPr>
          <w:ilvl w:val="0"/>
          <w:numId w:val="13"/>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Estimările financiare vor fi adaptate la specificul tehnic al activităților și resurselor existente.</w:t>
      </w:r>
    </w:p>
    <w:p w14:paraId="464DC58E" w14:textId="77777777" w:rsidR="0006052F" w:rsidRPr="0006052F" w:rsidRDefault="0006052F" w:rsidP="0006052F">
      <w:p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b/>
          <w:bCs/>
          <w:kern w:val="0"/>
          <w:lang w:eastAsia="ro-RO"/>
          <w14:ligatures w14:val="none"/>
        </w:rPr>
        <w:t>Criterii suplimentare de selecție:</w:t>
      </w:r>
    </w:p>
    <w:p w14:paraId="30A0C04A" w14:textId="77777777" w:rsidR="0006052F" w:rsidRPr="0006052F" w:rsidRDefault="0006052F" w:rsidP="0006052F">
      <w:pPr>
        <w:numPr>
          <w:ilvl w:val="0"/>
          <w:numId w:val="14"/>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Planurile de afaceri trebuie să vizeze activități non-agricole, în mediul rural;</w:t>
      </w:r>
    </w:p>
    <w:p w14:paraId="21FD9959" w14:textId="77777777" w:rsidR="0006052F" w:rsidRPr="0006052F" w:rsidRDefault="0006052F" w:rsidP="0006052F">
      <w:pPr>
        <w:numPr>
          <w:ilvl w:val="0"/>
          <w:numId w:val="14"/>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Vor prevedea crearea a minimum 4 locuri de muncă, preferabil destinate persoanelor vulnerabile din mediul rural (șomeri, persoane inactive, persoane dezavantajate), angajate cu normă de minimum 4 ore/zi, pe durată nedeterminată, cu responsabilități clar definite;</w:t>
      </w:r>
    </w:p>
    <w:p w14:paraId="18F0A33B" w14:textId="77777777" w:rsidR="0006052F" w:rsidRPr="0006052F" w:rsidRDefault="0006052F" w:rsidP="0006052F">
      <w:pPr>
        <w:numPr>
          <w:ilvl w:val="0"/>
          <w:numId w:val="14"/>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Apartenența la etnia romă a solicitantului sau angajarea persoanelor din grupurile vulnerabile pot constitui criterii de departajare în procesul de selecție;</w:t>
      </w:r>
    </w:p>
    <w:p w14:paraId="62B2D53D" w14:textId="77777777" w:rsidR="0006052F" w:rsidRPr="0006052F" w:rsidRDefault="0006052F" w:rsidP="0006052F">
      <w:pPr>
        <w:numPr>
          <w:ilvl w:val="0"/>
          <w:numId w:val="14"/>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Entitatea nou înființată trebuie să fie înregistrată conform Legii nr. 219/2015 privind economia socială, respectând următoarele condiții:</w:t>
      </w:r>
    </w:p>
    <w:p w14:paraId="01AB77F4" w14:textId="77777777" w:rsidR="0006052F" w:rsidRPr="0006052F" w:rsidRDefault="0006052F" w:rsidP="0006052F">
      <w:pPr>
        <w:numPr>
          <w:ilvl w:val="1"/>
          <w:numId w:val="14"/>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minimum 90% din profit/excedent să fie direcționat către scopul social și constituirea rezervei statutare;</w:t>
      </w:r>
    </w:p>
    <w:p w14:paraId="2A25899C" w14:textId="77777777" w:rsidR="0006052F" w:rsidRPr="0006052F" w:rsidRDefault="0006052F" w:rsidP="0006052F">
      <w:pPr>
        <w:numPr>
          <w:ilvl w:val="1"/>
          <w:numId w:val="14"/>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bunurile rămase în urma lichidării să fie transferate către una sau mai multe întreprinderi sociale;</w:t>
      </w:r>
    </w:p>
    <w:p w14:paraId="7D1CE177" w14:textId="77777777" w:rsidR="0006052F" w:rsidRPr="0006052F" w:rsidRDefault="0006052F" w:rsidP="0006052F">
      <w:pPr>
        <w:numPr>
          <w:ilvl w:val="1"/>
          <w:numId w:val="14"/>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06052F">
        <w:rPr>
          <w:rFonts w:ascii="Times New Roman" w:eastAsia="Times New Roman" w:hAnsi="Times New Roman" w:cs="Times New Roman"/>
          <w:kern w:val="0"/>
          <w:lang w:eastAsia="ro-RO"/>
          <w14:ligatures w14:val="none"/>
        </w:rPr>
        <w:t>să aplice principii de echitate socială în raport cu angajații și administratorii, fără a depăși un raport maxim de 1:8 între cea mai mică și cea mai mare remunerație.</w:t>
      </w:r>
    </w:p>
    <w:p w14:paraId="5AE707A6" w14:textId="77777777" w:rsidR="00704FBF" w:rsidRDefault="00704FBF" w:rsidP="0006052F">
      <w:pPr>
        <w:pStyle w:val="Default"/>
        <w:spacing w:line="360" w:lineRule="auto"/>
        <w:jc w:val="both"/>
        <w:rPr>
          <w:rFonts w:ascii="Times New Roman" w:hAnsi="Times New Roman" w:cs="Times New Roman"/>
          <w:color w:val="000000" w:themeColor="text1"/>
        </w:rPr>
      </w:pPr>
    </w:p>
    <w:p w14:paraId="3C6511EC" w14:textId="77777777" w:rsidR="00704FBF" w:rsidRDefault="00704FBF" w:rsidP="0006052F">
      <w:pPr>
        <w:pStyle w:val="Default"/>
        <w:spacing w:line="360" w:lineRule="auto"/>
        <w:jc w:val="both"/>
        <w:rPr>
          <w:rFonts w:ascii="Times New Roman" w:hAnsi="Times New Roman" w:cs="Times New Roman"/>
          <w:color w:val="000000" w:themeColor="text1"/>
        </w:rPr>
      </w:pPr>
    </w:p>
    <w:p w14:paraId="593FC986" w14:textId="77777777" w:rsidR="00704FBF" w:rsidRDefault="00704FBF" w:rsidP="0006052F">
      <w:pPr>
        <w:pStyle w:val="Default"/>
        <w:spacing w:line="360" w:lineRule="auto"/>
        <w:jc w:val="both"/>
        <w:rPr>
          <w:rFonts w:ascii="Times New Roman" w:hAnsi="Times New Roman" w:cs="Times New Roman"/>
          <w:color w:val="000000" w:themeColor="text1"/>
        </w:rPr>
      </w:pPr>
    </w:p>
    <w:p w14:paraId="7E771DDC" w14:textId="77777777" w:rsidR="00704FBF" w:rsidRDefault="00704FBF" w:rsidP="0006052F">
      <w:pPr>
        <w:pStyle w:val="Default"/>
        <w:spacing w:line="360" w:lineRule="auto"/>
        <w:jc w:val="both"/>
        <w:rPr>
          <w:rFonts w:ascii="Times New Roman" w:hAnsi="Times New Roman" w:cs="Times New Roman"/>
          <w:color w:val="000000" w:themeColor="text1"/>
        </w:rPr>
      </w:pPr>
    </w:p>
    <w:p w14:paraId="2B8685C1" w14:textId="77777777" w:rsidR="00704FBF" w:rsidRDefault="00704FBF" w:rsidP="0006052F">
      <w:pPr>
        <w:pStyle w:val="Default"/>
        <w:spacing w:line="360" w:lineRule="auto"/>
        <w:jc w:val="both"/>
        <w:rPr>
          <w:rFonts w:ascii="Times New Roman" w:hAnsi="Times New Roman" w:cs="Times New Roman"/>
          <w:color w:val="000000" w:themeColor="text1"/>
        </w:rPr>
      </w:pPr>
    </w:p>
    <w:p w14:paraId="737C82B1" w14:textId="3AC17A88" w:rsidR="0006052F" w:rsidRPr="0006052F" w:rsidRDefault="0006052F" w:rsidP="0006052F">
      <w:pPr>
        <w:pStyle w:val="Default"/>
        <w:spacing w:line="360" w:lineRule="auto"/>
        <w:jc w:val="both"/>
        <w:rPr>
          <w:rFonts w:ascii="Times New Roman" w:hAnsi="Times New Roman" w:cs="Times New Roman"/>
          <w:color w:val="000000" w:themeColor="text1"/>
        </w:rPr>
      </w:pPr>
      <w:r w:rsidRPr="0006052F">
        <w:rPr>
          <w:rFonts w:ascii="Times New Roman" w:hAnsi="Times New Roman" w:cs="Times New Roman"/>
          <w:color w:val="000000" w:themeColor="text1"/>
        </w:rPr>
        <w:lastRenderedPageBreak/>
        <w:t>Lista privind încadrarea cheltuielilor aferente proiectului în categoriile/subcategoriile de cheltuieli este următoarea:</w:t>
      </w:r>
    </w:p>
    <w:tbl>
      <w:tblPr>
        <w:tblW w:w="8820" w:type="dxa"/>
        <w:tblLook w:val="04A0" w:firstRow="1" w:lastRow="0" w:firstColumn="1" w:lastColumn="0" w:noHBand="0" w:noVBand="1"/>
      </w:tblPr>
      <w:tblGrid>
        <w:gridCol w:w="1340"/>
        <w:gridCol w:w="1962"/>
        <w:gridCol w:w="5800"/>
      </w:tblGrid>
      <w:tr w:rsidR="0006052F" w:rsidRPr="0006052F" w14:paraId="5D0F5092" w14:textId="77777777" w:rsidTr="00160E51">
        <w:trPr>
          <w:trHeight w:val="420"/>
        </w:trPr>
        <w:tc>
          <w:tcPr>
            <w:tcW w:w="1340" w:type="dxa"/>
            <w:tcBorders>
              <w:top w:val="single" w:sz="4" w:space="0" w:color="auto"/>
              <w:left w:val="single" w:sz="4" w:space="0" w:color="auto"/>
              <w:bottom w:val="single" w:sz="8" w:space="0" w:color="333333"/>
              <w:right w:val="single" w:sz="4" w:space="0" w:color="auto"/>
            </w:tcBorders>
            <w:shd w:val="clear" w:color="000000" w:fill="FFFFFF"/>
            <w:vAlign w:val="center"/>
            <w:hideMark/>
          </w:tcPr>
          <w:p w14:paraId="0AAEA6CE" w14:textId="77777777" w:rsidR="0006052F" w:rsidRPr="0006052F" w:rsidRDefault="0006052F" w:rsidP="0006052F">
            <w:pPr>
              <w:spacing w:after="0" w:line="240" w:lineRule="auto"/>
              <w:jc w:val="center"/>
              <w:rPr>
                <w:rFonts w:ascii="Times New Roman" w:eastAsia="Times New Roman" w:hAnsi="Times New Roman" w:cs="Times New Roman"/>
                <w:b/>
                <w:bCs/>
                <w:kern w:val="0"/>
                <w:lang w:val="en-US"/>
                <w14:ligatures w14:val="none"/>
              </w:rPr>
            </w:pPr>
            <w:r w:rsidRPr="0006052F">
              <w:rPr>
                <w:rFonts w:ascii="Times New Roman" w:eastAsia="Times New Roman" w:hAnsi="Times New Roman" w:cs="Times New Roman"/>
                <w:b/>
                <w:bCs/>
                <w:kern w:val="0"/>
                <w:lang w:val="en-US"/>
                <w14:ligatures w14:val="none"/>
              </w:rPr>
              <w:t>Categorie cheltuială</w:t>
            </w:r>
          </w:p>
        </w:tc>
        <w:tc>
          <w:tcPr>
            <w:tcW w:w="1680" w:type="dxa"/>
            <w:tcBorders>
              <w:top w:val="single" w:sz="8" w:space="0" w:color="333333"/>
              <w:left w:val="nil"/>
              <w:bottom w:val="nil"/>
              <w:right w:val="single" w:sz="8" w:space="0" w:color="333333"/>
            </w:tcBorders>
            <w:shd w:val="clear" w:color="000000" w:fill="FFFFFF"/>
            <w:vAlign w:val="center"/>
            <w:hideMark/>
          </w:tcPr>
          <w:p w14:paraId="6941F2E4" w14:textId="77777777" w:rsidR="0006052F" w:rsidRPr="0006052F" w:rsidRDefault="0006052F" w:rsidP="0006052F">
            <w:pPr>
              <w:spacing w:after="0" w:line="240" w:lineRule="auto"/>
              <w:jc w:val="center"/>
              <w:rPr>
                <w:rFonts w:ascii="Times New Roman" w:eastAsia="Times New Roman" w:hAnsi="Times New Roman" w:cs="Times New Roman"/>
                <w:b/>
                <w:bCs/>
                <w:kern w:val="0"/>
                <w:lang w:val="en-US"/>
                <w14:ligatures w14:val="none"/>
              </w:rPr>
            </w:pPr>
            <w:r w:rsidRPr="0006052F">
              <w:rPr>
                <w:rFonts w:ascii="Times New Roman" w:eastAsia="Times New Roman" w:hAnsi="Times New Roman" w:cs="Times New Roman"/>
                <w:b/>
                <w:bCs/>
                <w:kern w:val="0"/>
                <w:lang w:val="en-US"/>
                <w14:ligatures w14:val="none"/>
              </w:rPr>
              <w:t>Subcategorie cheltuială</w:t>
            </w:r>
          </w:p>
        </w:tc>
        <w:tc>
          <w:tcPr>
            <w:tcW w:w="5800" w:type="dxa"/>
            <w:tcBorders>
              <w:top w:val="single" w:sz="8" w:space="0" w:color="333333"/>
              <w:left w:val="nil"/>
              <w:bottom w:val="nil"/>
              <w:right w:val="single" w:sz="8" w:space="0" w:color="333333"/>
            </w:tcBorders>
            <w:shd w:val="clear" w:color="000000" w:fill="FFFFFF"/>
            <w:vAlign w:val="center"/>
            <w:hideMark/>
          </w:tcPr>
          <w:p w14:paraId="22100EAA" w14:textId="77777777" w:rsidR="0006052F" w:rsidRPr="0006052F" w:rsidRDefault="0006052F" w:rsidP="0006052F">
            <w:pPr>
              <w:spacing w:after="0" w:line="240" w:lineRule="auto"/>
              <w:jc w:val="both"/>
              <w:rPr>
                <w:rFonts w:ascii="Times New Roman" w:eastAsia="Times New Roman" w:hAnsi="Times New Roman" w:cs="Times New Roman"/>
                <w:b/>
                <w:bCs/>
                <w:kern w:val="0"/>
                <w:lang w:val="en-US"/>
                <w14:ligatures w14:val="none"/>
              </w:rPr>
            </w:pPr>
            <w:r w:rsidRPr="0006052F">
              <w:rPr>
                <w:rFonts w:ascii="Times New Roman" w:eastAsia="Times New Roman" w:hAnsi="Times New Roman" w:cs="Times New Roman"/>
                <w:b/>
                <w:bCs/>
                <w:kern w:val="0"/>
                <w:lang w:val="en-US"/>
                <w14:ligatures w14:val="none"/>
              </w:rPr>
              <w:t>Descrierea cheltuielii</w:t>
            </w:r>
          </w:p>
        </w:tc>
      </w:tr>
      <w:tr w:rsidR="0006052F" w:rsidRPr="0006052F" w14:paraId="7F2D165C" w14:textId="77777777" w:rsidTr="00160E51">
        <w:trPr>
          <w:trHeight w:val="1128"/>
        </w:trPr>
        <w:tc>
          <w:tcPr>
            <w:tcW w:w="1340" w:type="dxa"/>
            <w:tcBorders>
              <w:top w:val="nil"/>
              <w:left w:val="single" w:sz="4" w:space="0" w:color="auto"/>
              <w:bottom w:val="nil"/>
              <w:right w:val="single" w:sz="4" w:space="0" w:color="auto"/>
            </w:tcBorders>
            <w:shd w:val="clear" w:color="000000" w:fill="FFFFFF"/>
            <w:hideMark/>
          </w:tcPr>
          <w:p w14:paraId="2F92CF73" w14:textId="77777777"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r w:rsidRPr="0006052F">
              <w:rPr>
                <w:rFonts w:ascii="Times New Roman" w:eastAsia="Times New Roman" w:hAnsi="Times New Roman" w:cs="Times New Roman"/>
                <w:kern w:val="0"/>
                <w:lang w:val="it-IT"/>
                <w14:ligatures w14:val="none"/>
              </w:rPr>
              <w:t>Cheltuieli eligibile directe care intră sub incidenţa ajutorului de minimis</w:t>
            </w:r>
          </w:p>
        </w:tc>
        <w:tc>
          <w:tcPr>
            <w:tcW w:w="1680" w:type="dxa"/>
            <w:vMerge w:val="restart"/>
            <w:tcBorders>
              <w:top w:val="single" w:sz="4" w:space="0" w:color="auto"/>
              <w:left w:val="nil"/>
              <w:bottom w:val="single" w:sz="4" w:space="0" w:color="auto"/>
              <w:right w:val="single" w:sz="4" w:space="0" w:color="auto"/>
            </w:tcBorders>
            <w:shd w:val="clear" w:color="auto" w:fill="auto"/>
            <w:vAlign w:val="center"/>
            <w:hideMark/>
          </w:tcPr>
          <w:p w14:paraId="2E2D4386" w14:textId="77777777"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r w:rsidRPr="0006052F">
              <w:rPr>
                <w:rFonts w:ascii="Times New Roman" w:eastAsia="Times New Roman" w:hAnsi="Times New Roman" w:cs="Times New Roman"/>
                <w:kern w:val="0"/>
                <w:lang w:val="it-IT"/>
                <w14:ligatures w14:val="none"/>
              </w:rPr>
              <w:t>Cheltuieli cu taxe/ abonamente/ cotizaţii/ acorduri/ autorizaţii/ garanţii bancare necesare pentru implementarea proiectului</w:t>
            </w:r>
          </w:p>
        </w:tc>
        <w:tc>
          <w:tcPr>
            <w:tcW w:w="5800"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19842FDE" w14:textId="77777777" w:rsidR="0006052F" w:rsidRPr="0006052F" w:rsidRDefault="0006052F" w:rsidP="0006052F">
            <w:pPr>
              <w:spacing w:after="0" w:line="240" w:lineRule="auto"/>
              <w:jc w:val="both"/>
              <w:rPr>
                <w:rFonts w:ascii="Times New Roman" w:eastAsia="Times New Roman" w:hAnsi="Times New Roman" w:cs="Times New Roman"/>
                <w:kern w:val="0"/>
                <w:lang w:val="it-IT"/>
                <w14:ligatures w14:val="none"/>
              </w:rPr>
            </w:pPr>
            <w:r w:rsidRPr="0006052F">
              <w:rPr>
                <w:rFonts w:ascii="Times New Roman" w:eastAsia="Times New Roman" w:hAnsi="Times New Roman" w:cs="Times New Roman"/>
                <w:kern w:val="0"/>
                <w:lang w:val="it-IT"/>
                <w14:ligatures w14:val="none"/>
              </w:rPr>
              <w:t>Taxe pentru înfiinţarea de întreprinderi sociale</w:t>
            </w:r>
          </w:p>
        </w:tc>
      </w:tr>
      <w:tr w:rsidR="0006052F" w:rsidRPr="0006052F" w14:paraId="69D5551E" w14:textId="77777777" w:rsidTr="00160E51">
        <w:trPr>
          <w:trHeight w:val="288"/>
        </w:trPr>
        <w:tc>
          <w:tcPr>
            <w:tcW w:w="1340" w:type="dxa"/>
            <w:tcBorders>
              <w:top w:val="nil"/>
              <w:left w:val="single" w:sz="4" w:space="0" w:color="auto"/>
              <w:bottom w:val="nil"/>
              <w:right w:val="single" w:sz="4" w:space="0" w:color="auto"/>
            </w:tcBorders>
            <w:shd w:val="clear" w:color="auto" w:fill="auto"/>
            <w:noWrap/>
            <w:vAlign w:val="bottom"/>
            <w:hideMark/>
          </w:tcPr>
          <w:p w14:paraId="7FBFC8E5" w14:textId="3CCF89C0"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1680" w:type="dxa"/>
            <w:vMerge/>
            <w:tcBorders>
              <w:top w:val="single" w:sz="4" w:space="0" w:color="auto"/>
              <w:left w:val="nil"/>
              <w:bottom w:val="single" w:sz="4" w:space="0" w:color="auto"/>
              <w:right w:val="single" w:sz="4" w:space="0" w:color="auto"/>
            </w:tcBorders>
            <w:vAlign w:val="center"/>
            <w:hideMark/>
          </w:tcPr>
          <w:p w14:paraId="7B8AF498" w14:textId="77777777"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5800" w:type="dxa"/>
            <w:vMerge/>
            <w:tcBorders>
              <w:top w:val="single" w:sz="4" w:space="0" w:color="auto"/>
              <w:left w:val="single" w:sz="4" w:space="0" w:color="auto"/>
              <w:bottom w:val="single" w:sz="4" w:space="0" w:color="000000"/>
              <w:right w:val="single" w:sz="4" w:space="0" w:color="auto"/>
            </w:tcBorders>
            <w:vAlign w:val="center"/>
            <w:hideMark/>
          </w:tcPr>
          <w:p w14:paraId="1CD671B8" w14:textId="77777777" w:rsidR="0006052F" w:rsidRPr="0006052F" w:rsidRDefault="0006052F" w:rsidP="0006052F">
            <w:pPr>
              <w:spacing w:after="0" w:line="240" w:lineRule="auto"/>
              <w:jc w:val="both"/>
              <w:rPr>
                <w:rFonts w:ascii="Times New Roman" w:eastAsia="Times New Roman" w:hAnsi="Times New Roman" w:cs="Times New Roman"/>
                <w:kern w:val="0"/>
                <w:lang w:val="it-IT"/>
                <w14:ligatures w14:val="none"/>
              </w:rPr>
            </w:pPr>
          </w:p>
        </w:tc>
      </w:tr>
      <w:tr w:rsidR="0006052F" w:rsidRPr="0006052F" w14:paraId="3E578380" w14:textId="77777777" w:rsidTr="00160E51">
        <w:trPr>
          <w:trHeight w:val="288"/>
        </w:trPr>
        <w:tc>
          <w:tcPr>
            <w:tcW w:w="1340" w:type="dxa"/>
            <w:tcBorders>
              <w:top w:val="nil"/>
              <w:left w:val="single" w:sz="4" w:space="0" w:color="auto"/>
              <w:bottom w:val="nil"/>
              <w:right w:val="single" w:sz="4" w:space="0" w:color="auto"/>
            </w:tcBorders>
            <w:shd w:val="clear" w:color="auto" w:fill="auto"/>
            <w:noWrap/>
            <w:vAlign w:val="bottom"/>
            <w:hideMark/>
          </w:tcPr>
          <w:p w14:paraId="382F3F5C" w14:textId="00E4693D"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1680" w:type="dxa"/>
            <w:vMerge w:val="restart"/>
            <w:tcBorders>
              <w:top w:val="nil"/>
              <w:left w:val="single" w:sz="4" w:space="0" w:color="auto"/>
              <w:bottom w:val="nil"/>
              <w:right w:val="single" w:sz="4" w:space="0" w:color="auto"/>
            </w:tcBorders>
            <w:shd w:val="clear" w:color="auto" w:fill="auto"/>
            <w:vAlign w:val="center"/>
            <w:hideMark/>
          </w:tcPr>
          <w:p w14:paraId="079E6FA3" w14:textId="77777777"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r w:rsidRPr="0006052F">
              <w:rPr>
                <w:rFonts w:ascii="Times New Roman" w:eastAsia="Times New Roman" w:hAnsi="Times New Roman" w:cs="Times New Roman"/>
                <w:kern w:val="0"/>
                <w:lang w:val="it-IT"/>
                <w14:ligatures w14:val="none"/>
              </w:rPr>
              <w:t>Subvenţii pentru înfiinţarea unei afaceri (antreprenoriat)11</w:t>
            </w:r>
          </w:p>
        </w:tc>
        <w:tc>
          <w:tcPr>
            <w:tcW w:w="5800" w:type="dxa"/>
            <w:tcBorders>
              <w:top w:val="nil"/>
              <w:left w:val="nil"/>
              <w:bottom w:val="nil"/>
              <w:right w:val="single" w:sz="4" w:space="0" w:color="auto"/>
            </w:tcBorders>
            <w:shd w:val="clear" w:color="auto" w:fill="auto"/>
            <w:vAlign w:val="center"/>
            <w:hideMark/>
          </w:tcPr>
          <w:p w14:paraId="642D7111" w14:textId="77777777" w:rsidR="0006052F" w:rsidRPr="0006052F" w:rsidRDefault="0006052F" w:rsidP="0006052F">
            <w:pPr>
              <w:spacing w:after="0" w:line="240" w:lineRule="auto"/>
              <w:jc w:val="both"/>
              <w:rPr>
                <w:rFonts w:ascii="Times New Roman" w:eastAsia="Times New Roman" w:hAnsi="Times New Roman" w:cs="Times New Roman"/>
                <w:kern w:val="0"/>
                <w:lang w:val="it-IT"/>
                <w14:ligatures w14:val="none"/>
              </w:rPr>
            </w:pPr>
            <w:r w:rsidRPr="0006052F">
              <w:rPr>
                <w:rFonts w:ascii="Times New Roman" w:eastAsia="Times New Roman" w:hAnsi="Times New Roman" w:cs="Times New Roman"/>
                <w:kern w:val="0"/>
                <w:lang w:val="it-IT"/>
                <w14:ligatures w14:val="none"/>
              </w:rPr>
              <w:t>1. Cheltuieli cu salariile personalului nou-angajat</w:t>
            </w:r>
          </w:p>
        </w:tc>
      </w:tr>
      <w:tr w:rsidR="0006052F" w:rsidRPr="0006052F" w14:paraId="29B8E625" w14:textId="77777777" w:rsidTr="00160E51">
        <w:trPr>
          <w:trHeight w:val="288"/>
        </w:trPr>
        <w:tc>
          <w:tcPr>
            <w:tcW w:w="1340" w:type="dxa"/>
            <w:tcBorders>
              <w:top w:val="nil"/>
              <w:left w:val="single" w:sz="4" w:space="0" w:color="auto"/>
              <w:bottom w:val="nil"/>
              <w:right w:val="single" w:sz="4" w:space="0" w:color="auto"/>
            </w:tcBorders>
            <w:shd w:val="clear" w:color="auto" w:fill="auto"/>
            <w:noWrap/>
            <w:vAlign w:val="bottom"/>
            <w:hideMark/>
          </w:tcPr>
          <w:p w14:paraId="3E5C95AC" w14:textId="55A5FE82"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1680" w:type="dxa"/>
            <w:vMerge/>
            <w:tcBorders>
              <w:top w:val="nil"/>
              <w:left w:val="single" w:sz="4" w:space="0" w:color="auto"/>
              <w:bottom w:val="nil"/>
              <w:right w:val="single" w:sz="4" w:space="0" w:color="auto"/>
            </w:tcBorders>
            <w:vAlign w:val="center"/>
            <w:hideMark/>
          </w:tcPr>
          <w:p w14:paraId="00E6CEF7" w14:textId="77777777"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5800" w:type="dxa"/>
            <w:tcBorders>
              <w:top w:val="nil"/>
              <w:left w:val="nil"/>
              <w:bottom w:val="nil"/>
              <w:right w:val="single" w:sz="4" w:space="0" w:color="auto"/>
            </w:tcBorders>
            <w:shd w:val="clear" w:color="auto" w:fill="auto"/>
            <w:vAlign w:val="center"/>
            <w:hideMark/>
          </w:tcPr>
          <w:p w14:paraId="319E874A" w14:textId="77777777" w:rsidR="0006052F" w:rsidRPr="0006052F" w:rsidRDefault="0006052F" w:rsidP="0006052F">
            <w:pPr>
              <w:spacing w:after="0" w:line="240" w:lineRule="auto"/>
              <w:jc w:val="both"/>
              <w:rPr>
                <w:rFonts w:ascii="Times New Roman" w:eastAsia="Times New Roman" w:hAnsi="Times New Roman" w:cs="Times New Roman"/>
                <w:kern w:val="0"/>
                <w:lang w:val="en-US"/>
                <w14:ligatures w14:val="none"/>
              </w:rPr>
            </w:pPr>
            <w:r w:rsidRPr="0006052F">
              <w:rPr>
                <w:rFonts w:ascii="Times New Roman" w:eastAsia="Times New Roman" w:hAnsi="Times New Roman" w:cs="Times New Roman"/>
                <w:kern w:val="0"/>
                <w:lang w:val="en-US"/>
                <w14:ligatures w14:val="none"/>
              </w:rPr>
              <w:t>1.1. Cheltuieli salariale</w:t>
            </w:r>
          </w:p>
        </w:tc>
      </w:tr>
      <w:tr w:rsidR="0006052F" w:rsidRPr="0006052F" w14:paraId="0E927C87" w14:textId="77777777" w:rsidTr="00160E51">
        <w:trPr>
          <w:trHeight w:val="288"/>
        </w:trPr>
        <w:tc>
          <w:tcPr>
            <w:tcW w:w="1340" w:type="dxa"/>
            <w:tcBorders>
              <w:top w:val="nil"/>
              <w:left w:val="single" w:sz="4" w:space="0" w:color="auto"/>
              <w:bottom w:val="nil"/>
              <w:right w:val="single" w:sz="4" w:space="0" w:color="auto"/>
            </w:tcBorders>
            <w:shd w:val="clear" w:color="auto" w:fill="auto"/>
            <w:noWrap/>
            <w:vAlign w:val="bottom"/>
            <w:hideMark/>
          </w:tcPr>
          <w:p w14:paraId="3561EAA1" w14:textId="5C21A7A7" w:rsidR="0006052F" w:rsidRPr="0006052F" w:rsidRDefault="0006052F" w:rsidP="0006052F">
            <w:pPr>
              <w:spacing w:after="0" w:line="240" w:lineRule="auto"/>
              <w:jc w:val="center"/>
              <w:rPr>
                <w:rFonts w:ascii="Times New Roman" w:eastAsia="Times New Roman" w:hAnsi="Times New Roman" w:cs="Times New Roman"/>
                <w:kern w:val="0"/>
                <w:lang w:val="en-US"/>
                <w14:ligatures w14:val="none"/>
              </w:rPr>
            </w:pPr>
          </w:p>
        </w:tc>
        <w:tc>
          <w:tcPr>
            <w:tcW w:w="1680" w:type="dxa"/>
            <w:vMerge/>
            <w:tcBorders>
              <w:top w:val="nil"/>
              <w:left w:val="single" w:sz="4" w:space="0" w:color="auto"/>
              <w:bottom w:val="nil"/>
              <w:right w:val="single" w:sz="4" w:space="0" w:color="auto"/>
            </w:tcBorders>
            <w:vAlign w:val="center"/>
            <w:hideMark/>
          </w:tcPr>
          <w:p w14:paraId="0872E1C5" w14:textId="77777777" w:rsidR="0006052F" w:rsidRPr="0006052F" w:rsidRDefault="0006052F" w:rsidP="0006052F">
            <w:pPr>
              <w:spacing w:after="0" w:line="240" w:lineRule="auto"/>
              <w:jc w:val="center"/>
              <w:rPr>
                <w:rFonts w:ascii="Times New Roman" w:eastAsia="Times New Roman" w:hAnsi="Times New Roman" w:cs="Times New Roman"/>
                <w:kern w:val="0"/>
                <w:lang w:val="en-US"/>
                <w14:ligatures w14:val="none"/>
              </w:rPr>
            </w:pPr>
          </w:p>
        </w:tc>
        <w:tc>
          <w:tcPr>
            <w:tcW w:w="5800" w:type="dxa"/>
            <w:tcBorders>
              <w:top w:val="nil"/>
              <w:left w:val="nil"/>
              <w:bottom w:val="nil"/>
              <w:right w:val="single" w:sz="4" w:space="0" w:color="auto"/>
            </w:tcBorders>
            <w:shd w:val="clear" w:color="auto" w:fill="auto"/>
            <w:vAlign w:val="center"/>
            <w:hideMark/>
          </w:tcPr>
          <w:p w14:paraId="3A4BF212" w14:textId="77777777" w:rsidR="0006052F" w:rsidRPr="0006052F" w:rsidRDefault="0006052F" w:rsidP="0006052F">
            <w:pPr>
              <w:spacing w:after="0" w:line="240" w:lineRule="auto"/>
              <w:jc w:val="both"/>
              <w:rPr>
                <w:rFonts w:ascii="Times New Roman" w:eastAsia="Times New Roman" w:hAnsi="Times New Roman" w:cs="Times New Roman"/>
                <w:kern w:val="0"/>
                <w:lang w:val="it-IT"/>
                <w14:ligatures w14:val="none"/>
              </w:rPr>
            </w:pPr>
            <w:r w:rsidRPr="0006052F">
              <w:rPr>
                <w:rFonts w:ascii="Times New Roman" w:eastAsia="Times New Roman" w:hAnsi="Times New Roman" w:cs="Times New Roman"/>
                <w:kern w:val="0"/>
                <w:lang w:val="it-IT"/>
                <w14:ligatures w14:val="none"/>
              </w:rPr>
              <w:t>1.2. Venituri asimilate salariilor pentru experţi proprii/cooptaţi</w:t>
            </w:r>
          </w:p>
        </w:tc>
      </w:tr>
      <w:tr w:rsidR="0006052F" w:rsidRPr="0006052F" w14:paraId="27ACF74C" w14:textId="77777777" w:rsidTr="00160E51">
        <w:trPr>
          <w:trHeight w:val="408"/>
        </w:trPr>
        <w:tc>
          <w:tcPr>
            <w:tcW w:w="1340" w:type="dxa"/>
            <w:tcBorders>
              <w:top w:val="nil"/>
              <w:left w:val="single" w:sz="4" w:space="0" w:color="auto"/>
              <w:bottom w:val="nil"/>
              <w:right w:val="single" w:sz="4" w:space="0" w:color="auto"/>
            </w:tcBorders>
            <w:shd w:val="clear" w:color="auto" w:fill="auto"/>
            <w:noWrap/>
            <w:vAlign w:val="bottom"/>
            <w:hideMark/>
          </w:tcPr>
          <w:p w14:paraId="24BFEE4F" w14:textId="1229A297"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1680" w:type="dxa"/>
            <w:vMerge/>
            <w:tcBorders>
              <w:top w:val="nil"/>
              <w:left w:val="single" w:sz="4" w:space="0" w:color="auto"/>
              <w:bottom w:val="nil"/>
              <w:right w:val="single" w:sz="4" w:space="0" w:color="auto"/>
            </w:tcBorders>
            <w:vAlign w:val="center"/>
            <w:hideMark/>
          </w:tcPr>
          <w:p w14:paraId="72260711" w14:textId="77777777"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5800" w:type="dxa"/>
            <w:tcBorders>
              <w:top w:val="nil"/>
              <w:left w:val="nil"/>
              <w:bottom w:val="nil"/>
              <w:right w:val="single" w:sz="4" w:space="0" w:color="auto"/>
            </w:tcBorders>
            <w:shd w:val="clear" w:color="auto" w:fill="auto"/>
            <w:vAlign w:val="center"/>
            <w:hideMark/>
          </w:tcPr>
          <w:p w14:paraId="37EA041F" w14:textId="77777777" w:rsidR="0006052F" w:rsidRPr="0006052F" w:rsidRDefault="0006052F" w:rsidP="0006052F">
            <w:pPr>
              <w:spacing w:after="0" w:line="240" w:lineRule="auto"/>
              <w:jc w:val="both"/>
              <w:rPr>
                <w:rFonts w:ascii="Times New Roman" w:eastAsia="Times New Roman" w:hAnsi="Times New Roman" w:cs="Times New Roman"/>
                <w:kern w:val="0"/>
                <w:lang w:val="it-IT"/>
                <w14:ligatures w14:val="none"/>
              </w:rPr>
            </w:pPr>
            <w:r w:rsidRPr="0006052F">
              <w:rPr>
                <w:rFonts w:ascii="Times New Roman" w:eastAsia="Times New Roman" w:hAnsi="Times New Roman" w:cs="Times New Roman"/>
                <w:kern w:val="0"/>
                <w:lang w:val="it-IT"/>
                <w14:ligatures w14:val="none"/>
              </w:rPr>
              <w:t>1.3. Contribuţii sociale aferente cheltuielilor salariale şi cheltuielilor asimilate acestora (contribuţii angajaţi şi angajatori)</w:t>
            </w:r>
          </w:p>
        </w:tc>
      </w:tr>
      <w:tr w:rsidR="0006052F" w:rsidRPr="0006052F" w14:paraId="6DC55996" w14:textId="77777777" w:rsidTr="00160E51">
        <w:trPr>
          <w:trHeight w:val="288"/>
        </w:trPr>
        <w:tc>
          <w:tcPr>
            <w:tcW w:w="1340" w:type="dxa"/>
            <w:tcBorders>
              <w:top w:val="nil"/>
              <w:left w:val="single" w:sz="4" w:space="0" w:color="auto"/>
              <w:bottom w:val="nil"/>
              <w:right w:val="single" w:sz="4" w:space="0" w:color="auto"/>
            </w:tcBorders>
            <w:shd w:val="clear" w:color="auto" w:fill="auto"/>
            <w:noWrap/>
            <w:vAlign w:val="bottom"/>
            <w:hideMark/>
          </w:tcPr>
          <w:p w14:paraId="3197F6E0" w14:textId="624F2410"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1680" w:type="dxa"/>
            <w:vMerge/>
            <w:tcBorders>
              <w:top w:val="nil"/>
              <w:left w:val="single" w:sz="4" w:space="0" w:color="auto"/>
              <w:bottom w:val="nil"/>
              <w:right w:val="single" w:sz="4" w:space="0" w:color="auto"/>
            </w:tcBorders>
            <w:vAlign w:val="center"/>
            <w:hideMark/>
          </w:tcPr>
          <w:p w14:paraId="2DE6C82B" w14:textId="77777777"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5800" w:type="dxa"/>
            <w:tcBorders>
              <w:top w:val="nil"/>
              <w:left w:val="nil"/>
              <w:bottom w:val="nil"/>
              <w:right w:val="single" w:sz="4" w:space="0" w:color="auto"/>
            </w:tcBorders>
            <w:shd w:val="clear" w:color="auto" w:fill="auto"/>
            <w:vAlign w:val="center"/>
            <w:hideMark/>
          </w:tcPr>
          <w:p w14:paraId="0999D677" w14:textId="77777777" w:rsidR="0006052F" w:rsidRPr="0006052F" w:rsidRDefault="0006052F" w:rsidP="0006052F">
            <w:pPr>
              <w:spacing w:after="0" w:line="240" w:lineRule="auto"/>
              <w:jc w:val="both"/>
              <w:rPr>
                <w:rFonts w:ascii="Times New Roman" w:eastAsia="Times New Roman" w:hAnsi="Times New Roman" w:cs="Times New Roman"/>
                <w:kern w:val="0"/>
                <w:lang w:val="it-IT"/>
                <w14:ligatures w14:val="none"/>
              </w:rPr>
            </w:pPr>
            <w:r w:rsidRPr="0006052F">
              <w:rPr>
                <w:rFonts w:ascii="Times New Roman" w:eastAsia="Times New Roman" w:hAnsi="Times New Roman" w:cs="Times New Roman"/>
                <w:kern w:val="0"/>
                <w:lang w:val="it-IT"/>
                <w14:ligatures w14:val="none"/>
              </w:rPr>
              <w:t>2. Cheltuieli cu deplasarea personalului întreprinderilor sprijinite:</w:t>
            </w:r>
          </w:p>
        </w:tc>
      </w:tr>
      <w:tr w:rsidR="0006052F" w:rsidRPr="0006052F" w14:paraId="29D6B03D" w14:textId="77777777" w:rsidTr="00160E51">
        <w:trPr>
          <w:trHeight w:val="288"/>
        </w:trPr>
        <w:tc>
          <w:tcPr>
            <w:tcW w:w="1340" w:type="dxa"/>
            <w:tcBorders>
              <w:top w:val="nil"/>
              <w:left w:val="single" w:sz="4" w:space="0" w:color="auto"/>
              <w:bottom w:val="nil"/>
              <w:right w:val="single" w:sz="4" w:space="0" w:color="auto"/>
            </w:tcBorders>
            <w:shd w:val="clear" w:color="auto" w:fill="auto"/>
            <w:noWrap/>
            <w:vAlign w:val="bottom"/>
            <w:hideMark/>
          </w:tcPr>
          <w:p w14:paraId="470ABED6" w14:textId="11277646"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1680" w:type="dxa"/>
            <w:tcBorders>
              <w:top w:val="nil"/>
              <w:left w:val="nil"/>
              <w:bottom w:val="nil"/>
              <w:right w:val="single" w:sz="4" w:space="0" w:color="auto"/>
            </w:tcBorders>
            <w:shd w:val="clear" w:color="auto" w:fill="auto"/>
            <w:noWrap/>
            <w:vAlign w:val="bottom"/>
            <w:hideMark/>
          </w:tcPr>
          <w:p w14:paraId="0247EE97" w14:textId="31F10398"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5800" w:type="dxa"/>
            <w:tcBorders>
              <w:top w:val="nil"/>
              <w:left w:val="nil"/>
              <w:bottom w:val="nil"/>
              <w:right w:val="single" w:sz="4" w:space="0" w:color="auto"/>
            </w:tcBorders>
            <w:shd w:val="clear" w:color="auto" w:fill="auto"/>
            <w:vAlign w:val="center"/>
            <w:hideMark/>
          </w:tcPr>
          <w:p w14:paraId="1C98B7FA" w14:textId="77777777" w:rsidR="0006052F" w:rsidRPr="0006052F" w:rsidRDefault="0006052F" w:rsidP="0006052F">
            <w:pPr>
              <w:spacing w:after="0" w:line="240" w:lineRule="auto"/>
              <w:jc w:val="both"/>
              <w:rPr>
                <w:rFonts w:ascii="Times New Roman" w:eastAsia="Times New Roman" w:hAnsi="Times New Roman" w:cs="Times New Roman"/>
                <w:kern w:val="0"/>
                <w:lang w:val="en-US"/>
                <w14:ligatures w14:val="none"/>
              </w:rPr>
            </w:pPr>
            <w:r w:rsidRPr="0006052F">
              <w:rPr>
                <w:rFonts w:ascii="Times New Roman" w:eastAsia="Times New Roman" w:hAnsi="Times New Roman" w:cs="Times New Roman"/>
                <w:kern w:val="0"/>
                <w:lang w:val="en-US"/>
                <w14:ligatures w14:val="none"/>
              </w:rPr>
              <w:t>2.1. Cheltuieli pentru cazare</w:t>
            </w:r>
          </w:p>
        </w:tc>
      </w:tr>
      <w:tr w:rsidR="0006052F" w:rsidRPr="0006052F" w14:paraId="50D1D7DE" w14:textId="77777777" w:rsidTr="00160E51">
        <w:trPr>
          <w:trHeight w:val="288"/>
        </w:trPr>
        <w:tc>
          <w:tcPr>
            <w:tcW w:w="1340" w:type="dxa"/>
            <w:tcBorders>
              <w:top w:val="nil"/>
              <w:left w:val="single" w:sz="4" w:space="0" w:color="auto"/>
              <w:bottom w:val="nil"/>
              <w:right w:val="single" w:sz="4" w:space="0" w:color="auto"/>
            </w:tcBorders>
            <w:shd w:val="clear" w:color="auto" w:fill="auto"/>
            <w:noWrap/>
            <w:vAlign w:val="bottom"/>
            <w:hideMark/>
          </w:tcPr>
          <w:p w14:paraId="2C33EA67" w14:textId="06239F7C" w:rsidR="0006052F" w:rsidRPr="0006052F" w:rsidRDefault="0006052F" w:rsidP="0006052F">
            <w:pPr>
              <w:spacing w:after="0" w:line="240" w:lineRule="auto"/>
              <w:jc w:val="center"/>
              <w:rPr>
                <w:rFonts w:ascii="Times New Roman" w:eastAsia="Times New Roman" w:hAnsi="Times New Roman" w:cs="Times New Roman"/>
                <w:kern w:val="0"/>
                <w:lang w:val="en-US"/>
                <w14:ligatures w14:val="none"/>
              </w:rPr>
            </w:pPr>
          </w:p>
        </w:tc>
        <w:tc>
          <w:tcPr>
            <w:tcW w:w="1680" w:type="dxa"/>
            <w:tcBorders>
              <w:top w:val="nil"/>
              <w:left w:val="nil"/>
              <w:bottom w:val="nil"/>
              <w:right w:val="single" w:sz="4" w:space="0" w:color="auto"/>
            </w:tcBorders>
            <w:shd w:val="clear" w:color="auto" w:fill="auto"/>
            <w:noWrap/>
            <w:vAlign w:val="bottom"/>
            <w:hideMark/>
          </w:tcPr>
          <w:p w14:paraId="5EB44DE1" w14:textId="1FAA138B" w:rsidR="0006052F" w:rsidRPr="0006052F" w:rsidRDefault="0006052F" w:rsidP="0006052F">
            <w:pPr>
              <w:spacing w:after="0" w:line="240" w:lineRule="auto"/>
              <w:jc w:val="center"/>
              <w:rPr>
                <w:rFonts w:ascii="Times New Roman" w:eastAsia="Times New Roman" w:hAnsi="Times New Roman" w:cs="Times New Roman"/>
                <w:kern w:val="0"/>
                <w:lang w:val="en-US"/>
                <w14:ligatures w14:val="none"/>
              </w:rPr>
            </w:pPr>
          </w:p>
        </w:tc>
        <w:tc>
          <w:tcPr>
            <w:tcW w:w="5800" w:type="dxa"/>
            <w:tcBorders>
              <w:top w:val="nil"/>
              <w:left w:val="nil"/>
              <w:bottom w:val="nil"/>
              <w:right w:val="single" w:sz="4" w:space="0" w:color="auto"/>
            </w:tcBorders>
            <w:shd w:val="clear" w:color="auto" w:fill="auto"/>
            <w:vAlign w:val="center"/>
            <w:hideMark/>
          </w:tcPr>
          <w:p w14:paraId="461C901F" w14:textId="77777777" w:rsidR="0006052F" w:rsidRPr="0006052F" w:rsidRDefault="0006052F" w:rsidP="0006052F">
            <w:pPr>
              <w:spacing w:after="0" w:line="240" w:lineRule="auto"/>
              <w:jc w:val="both"/>
              <w:rPr>
                <w:rFonts w:ascii="Times New Roman" w:eastAsia="Times New Roman" w:hAnsi="Times New Roman" w:cs="Times New Roman"/>
                <w:kern w:val="0"/>
                <w:lang w:val="it-IT"/>
                <w14:ligatures w14:val="none"/>
              </w:rPr>
            </w:pPr>
            <w:r w:rsidRPr="0006052F">
              <w:rPr>
                <w:rFonts w:ascii="Times New Roman" w:eastAsia="Times New Roman" w:hAnsi="Times New Roman" w:cs="Times New Roman"/>
                <w:kern w:val="0"/>
                <w:lang w:val="it-IT"/>
                <w14:ligatures w14:val="none"/>
              </w:rPr>
              <w:t>2.2. Cheltuieli cu diurna personalului propriu</w:t>
            </w:r>
          </w:p>
        </w:tc>
      </w:tr>
      <w:tr w:rsidR="0006052F" w:rsidRPr="0006052F" w14:paraId="6DB44718" w14:textId="77777777" w:rsidTr="00160E51">
        <w:trPr>
          <w:trHeight w:val="1092"/>
        </w:trPr>
        <w:tc>
          <w:tcPr>
            <w:tcW w:w="1340" w:type="dxa"/>
            <w:tcBorders>
              <w:top w:val="nil"/>
              <w:left w:val="single" w:sz="4" w:space="0" w:color="auto"/>
              <w:bottom w:val="nil"/>
              <w:right w:val="single" w:sz="4" w:space="0" w:color="auto"/>
            </w:tcBorders>
            <w:shd w:val="clear" w:color="auto" w:fill="auto"/>
            <w:noWrap/>
            <w:vAlign w:val="bottom"/>
            <w:hideMark/>
          </w:tcPr>
          <w:p w14:paraId="1D533AFD" w14:textId="5ABC7783"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1680" w:type="dxa"/>
            <w:tcBorders>
              <w:top w:val="nil"/>
              <w:left w:val="nil"/>
              <w:bottom w:val="nil"/>
              <w:right w:val="single" w:sz="4" w:space="0" w:color="auto"/>
            </w:tcBorders>
            <w:shd w:val="clear" w:color="auto" w:fill="auto"/>
            <w:noWrap/>
            <w:vAlign w:val="bottom"/>
            <w:hideMark/>
          </w:tcPr>
          <w:p w14:paraId="1D0ABF7F" w14:textId="0B41C964"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5800" w:type="dxa"/>
            <w:tcBorders>
              <w:top w:val="nil"/>
              <w:left w:val="nil"/>
              <w:bottom w:val="nil"/>
              <w:right w:val="single" w:sz="4" w:space="0" w:color="auto"/>
            </w:tcBorders>
            <w:shd w:val="clear" w:color="auto" w:fill="auto"/>
            <w:vAlign w:val="center"/>
            <w:hideMark/>
          </w:tcPr>
          <w:p w14:paraId="40613ED5" w14:textId="77777777" w:rsidR="0006052F" w:rsidRPr="0006052F" w:rsidRDefault="0006052F" w:rsidP="0006052F">
            <w:pPr>
              <w:spacing w:after="0" w:line="240" w:lineRule="auto"/>
              <w:jc w:val="both"/>
              <w:rPr>
                <w:rFonts w:ascii="Times New Roman" w:eastAsia="Times New Roman" w:hAnsi="Times New Roman" w:cs="Times New Roman"/>
                <w:kern w:val="0"/>
                <w:lang w:val="it-IT"/>
                <w14:ligatures w14:val="none"/>
              </w:rPr>
            </w:pPr>
            <w:r w:rsidRPr="0006052F">
              <w:rPr>
                <w:rFonts w:ascii="Times New Roman" w:eastAsia="Times New Roman" w:hAnsi="Times New Roman" w:cs="Times New Roman"/>
                <w:kern w:val="0"/>
                <w:lang w:val="it-IT"/>
                <w14:ligatures w14:val="none"/>
              </w:rPr>
              <w:t>2.3. Cheltuieli pentru transportul persoanelor (inclusiv transportul efectuat cu mijloacele de transport în comun sau taxi, între gară, autogară sau port şi locul delegării ori locul de cazare, precum şi transportul efectuat pe distanţa dintre locul de cazare şi locul delegării)</w:t>
            </w:r>
          </w:p>
        </w:tc>
      </w:tr>
      <w:tr w:rsidR="0006052F" w:rsidRPr="0006052F" w14:paraId="7F816402" w14:textId="77777777" w:rsidTr="00160E51">
        <w:trPr>
          <w:trHeight w:val="420"/>
        </w:trPr>
        <w:tc>
          <w:tcPr>
            <w:tcW w:w="1340" w:type="dxa"/>
            <w:tcBorders>
              <w:top w:val="nil"/>
              <w:left w:val="single" w:sz="4" w:space="0" w:color="auto"/>
              <w:bottom w:val="nil"/>
              <w:right w:val="single" w:sz="4" w:space="0" w:color="auto"/>
            </w:tcBorders>
            <w:shd w:val="clear" w:color="auto" w:fill="auto"/>
            <w:noWrap/>
            <w:vAlign w:val="bottom"/>
            <w:hideMark/>
          </w:tcPr>
          <w:p w14:paraId="38185C21" w14:textId="75D7AAE9"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1680" w:type="dxa"/>
            <w:tcBorders>
              <w:top w:val="nil"/>
              <w:left w:val="nil"/>
              <w:bottom w:val="nil"/>
              <w:right w:val="single" w:sz="4" w:space="0" w:color="auto"/>
            </w:tcBorders>
            <w:shd w:val="clear" w:color="auto" w:fill="auto"/>
            <w:noWrap/>
            <w:vAlign w:val="bottom"/>
            <w:hideMark/>
          </w:tcPr>
          <w:p w14:paraId="199333EF" w14:textId="6DC4A594"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5800" w:type="dxa"/>
            <w:tcBorders>
              <w:top w:val="nil"/>
              <w:left w:val="nil"/>
              <w:bottom w:val="nil"/>
              <w:right w:val="single" w:sz="4" w:space="0" w:color="auto"/>
            </w:tcBorders>
            <w:shd w:val="clear" w:color="auto" w:fill="auto"/>
            <w:vAlign w:val="center"/>
            <w:hideMark/>
          </w:tcPr>
          <w:p w14:paraId="3F3C186A" w14:textId="77777777" w:rsidR="0006052F" w:rsidRPr="0006052F" w:rsidRDefault="0006052F" w:rsidP="0006052F">
            <w:pPr>
              <w:spacing w:after="0" w:line="240" w:lineRule="auto"/>
              <w:jc w:val="both"/>
              <w:rPr>
                <w:rFonts w:ascii="Times New Roman" w:eastAsia="Times New Roman" w:hAnsi="Times New Roman" w:cs="Times New Roman"/>
                <w:kern w:val="0"/>
                <w:lang w:val="it-IT"/>
                <w14:ligatures w14:val="none"/>
              </w:rPr>
            </w:pPr>
            <w:r w:rsidRPr="0006052F">
              <w:rPr>
                <w:rFonts w:ascii="Times New Roman" w:eastAsia="Times New Roman" w:hAnsi="Times New Roman" w:cs="Times New Roman"/>
                <w:kern w:val="0"/>
                <w:lang w:val="it-IT"/>
                <w14:ligatures w14:val="none"/>
              </w:rPr>
              <w:t>2.4. Taxe şi asigurări de călătorie şi asigurări medicale aferente deplasării</w:t>
            </w:r>
          </w:p>
        </w:tc>
      </w:tr>
      <w:tr w:rsidR="0006052F" w:rsidRPr="0006052F" w14:paraId="397CB3EB" w14:textId="77777777" w:rsidTr="00160E51">
        <w:trPr>
          <w:trHeight w:val="408"/>
        </w:trPr>
        <w:tc>
          <w:tcPr>
            <w:tcW w:w="1340" w:type="dxa"/>
            <w:tcBorders>
              <w:top w:val="nil"/>
              <w:left w:val="single" w:sz="4" w:space="0" w:color="auto"/>
              <w:bottom w:val="nil"/>
              <w:right w:val="single" w:sz="4" w:space="0" w:color="auto"/>
            </w:tcBorders>
            <w:shd w:val="clear" w:color="auto" w:fill="auto"/>
            <w:noWrap/>
            <w:vAlign w:val="bottom"/>
            <w:hideMark/>
          </w:tcPr>
          <w:p w14:paraId="21E6A833" w14:textId="2C10FF33"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1680" w:type="dxa"/>
            <w:tcBorders>
              <w:top w:val="nil"/>
              <w:left w:val="nil"/>
              <w:bottom w:val="nil"/>
              <w:right w:val="single" w:sz="4" w:space="0" w:color="auto"/>
            </w:tcBorders>
            <w:shd w:val="clear" w:color="auto" w:fill="auto"/>
            <w:noWrap/>
            <w:vAlign w:val="bottom"/>
            <w:hideMark/>
          </w:tcPr>
          <w:p w14:paraId="28CF6F97" w14:textId="231B18AD"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5800" w:type="dxa"/>
            <w:tcBorders>
              <w:top w:val="nil"/>
              <w:left w:val="nil"/>
              <w:bottom w:val="nil"/>
              <w:right w:val="single" w:sz="4" w:space="0" w:color="auto"/>
            </w:tcBorders>
            <w:shd w:val="clear" w:color="auto" w:fill="auto"/>
            <w:vAlign w:val="center"/>
            <w:hideMark/>
          </w:tcPr>
          <w:p w14:paraId="38F8BD23" w14:textId="77777777" w:rsidR="0006052F" w:rsidRPr="00E03B83" w:rsidRDefault="0006052F" w:rsidP="0006052F">
            <w:pPr>
              <w:spacing w:after="0" w:line="240" w:lineRule="auto"/>
              <w:jc w:val="both"/>
              <w:rPr>
                <w:rFonts w:ascii="Times New Roman" w:eastAsia="Times New Roman" w:hAnsi="Times New Roman" w:cs="Times New Roman"/>
                <w:kern w:val="0"/>
                <w:lang w:val="pt-BR"/>
                <w14:ligatures w14:val="none"/>
              </w:rPr>
            </w:pPr>
            <w:r w:rsidRPr="00E03B83">
              <w:rPr>
                <w:rFonts w:ascii="Times New Roman" w:eastAsia="Times New Roman" w:hAnsi="Times New Roman" w:cs="Times New Roman"/>
                <w:kern w:val="0"/>
                <w:lang w:val="pt-BR"/>
                <w14:ligatures w14:val="none"/>
              </w:rPr>
              <w:t>3. Cheltuieli aferente diverselor achiziţii de servicii specializate, pentru care beneficiarul ajutorului de minimis nu are expertiza necesară</w:t>
            </w:r>
          </w:p>
        </w:tc>
      </w:tr>
      <w:tr w:rsidR="0006052F" w:rsidRPr="0006052F" w14:paraId="5375661B" w14:textId="77777777" w:rsidTr="00160E51">
        <w:trPr>
          <w:trHeight w:val="612"/>
        </w:trPr>
        <w:tc>
          <w:tcPr>
            <w:tcW w:w="1340" w:type="dxa"/>
            <w:tcBorders>
              <w:top w:val="nil"/>
              <w:left w:val="single" w:sz="4" w:space="0" w:color="auto"/>
              <w:bottom w:val="nil"/>
              <w:right w:val="single" w:sz="4" w:space="0" w:color="auto"/>
            </w:tcBorders>
            <w:shd w:val="clear" w:color="auto" w:fill="auto"/>
            <w:noWrap/>
            <w:vAlign w:val="bottom"/>
            <w:hideMark/>
          </w:tcPr>
          <w:p w14:paraId="000F0DCD" w14:textId="618E73D2" w:rsidR="0006052F" w:rsidRPr="00E03B83" w:rsidRDefault="0006052F" w:rsidP="0006052F">
            <w:pPr>
              <w:spacing w:after="0" w:line="240" w:lineRule="auto"/>
              <w:jc w:val="center"/>
              <w:rPr>
                <w:rFonts w:ascii="Times New Roman" w:eastAsia="Times New Roman" w:hAnsi="Times New Roman" w:cs="Times New Roman"/>
                <w:kern w:val="0"/>
                <w:lang w:val="pt-BR"/>
                <w14:ligatures w14:val="none"/>
              </w:rPr>
            </w:pPr>
          </w:p>
        </w:tc>
        <w:tc>
          <w:tcPr>
            <w:tcW w:w="1680" w:type="dxa"/>
            <w:tcBorders>
              <w:top w:val="nil"/>
              <w:left w:val="nil"/>
              <w:bottom w:val="nil"/>
              <w:right w:val="single" w:sz="4" w:space="0" w:color="auto"/>
            </w:tcBorders>
            <w:shd w:val="clear" w:color="auto" w:fill="auto"/>
            <w:noWrap/>
            <w:vAlign w:val="bottom"/>
            <w:hideMark/>
          </w:tcPr>
          <w:p w14:paraId="5C911344" w14:textId="30FE2A5D" w:rsidR="0006052F" w:rsidRPr="00E03B83" w:rsidRDefault="0006052F" w:rsidP="0006052F">
            <w:pPr>
              <w:spacing w:after="0" w:line="240" w:lineRule="auto"/>
              <w:jc w:val="center"/>
              <w:rPr>
                <w:rFonts w:ascii="Times New Roman" w:eastAsia="Times New Roman" w:hAnsi="Times New Roman" w:cs="Times New Roman"/>
                <w:kern w:val="0"/>
                <w:lang w:val="pt-BR"/>
                <w14:ligatures w14:val="none"/>
              </w:rPr>
            </w:pPr>
          </w:p>
        </w:tc>
        <w:tc>
          <w:tcPr>
            <w:tcW w:w="5800" w:type="dxa"/>
            <w:tcBorders>
              <w:top w:val="nil"/>
              <w:left w:val="nil"/>
              <w:bottom w:val="nil"/>
              <w:right w:val="single" w:sz="4" w:space="0" w:color="auto"/>
            </w:tcBorders>
            <w:shd w:val="clear" w:color="auto" w:fill="auto"/>
            <w:vAlign w:val="center"/>
            <w:hideMark/>
          </w:tcPr>
          <w:p w14:paraId="449CEE79" w14:textId="77777777" w:rsidR="0006052F" w:rsidRPr="0006052F" w:rsidRDefault="0006052F" w:rsidP="0006052F">
            <w:pPr>
              <w:spacing w:after="0" w:line="240" w:lineRule="auto"/>
              <w:jc w:val="both"/>
              <w:rPr>
                <w:rFonts w:ascii="Times New Roman" w:eastAsia="Times New Roman" w:hAnsi="Times New Roman" w:cs="Times New Roman"/>
                <w:kern w:val="0"/>
                <w:lang w:val="it-IT"/>
                <w14:ligatures w14:val="none"/>
              </w:rPr>
            </w:pPr>
            <w:r w:rsidRPr="0006052F">
              <w:rPr>
                <w:rFonts w:ascii="Times New Roman" w:eastAsia="Times New Roman" w:hAnsi="Times New Roman" w:cs="Times New Roman"/>
                <w:kern w:val="0"/>
                <w:lang w:val="it-IT"/>
                <w14:ligatures w14:val="none"/>
              </w:rPr>
              <w:t>4. Cheltuieli cu achiziţia de active fixe corporale (altele decât terenuri şi imobile), obiecte de inventar, materii prime şi materiale, inclusiv materiale consumabile, alte cheltuieli pentru investiţii necesare funcţionării întreprinderilor</w:t>
            </w:r>
          </w:p>
        </w:tc>
      </w:tr>
      <w:tr w:rsidR="0006052F" w:rsidRPr="0006052F" w14:paraId="397C0CAF" w14:textId="77777777" w:rsidTr="00160E51">
        <w:trPr>
          <w:trHeight w:val="564"/>
        </w:trPr>
        <w:tc>
          <w:tcPr>
            <w:tcW w:w="1340" w:type="dxa"/>
            <w:tcBorders>
              <w:top w:val="nil"/>
              <w:left w:val="single" w:sz="4" w:space="0" w:color="auto"/>
              <w:bottom w:val="nil"/>
              <w:right w:val="single" w:sz="4" w:space="0" w:color="auto"/>
            </w:tcBorders>
            <w:shd w:val="clear" w:color="auto" w:fill="auto"/>
            <w:noWrap/>
            <w:vAlign w:val="bottom"/>
            <w:hideMark/>
          </w:tcPr>
          <w:p w14:paraId="59DB04F4" w14:textId="21ABFAEB"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1680" w:type="dxa"/>
            <w:tcBorders>
              <w:top w:val="nil"/>
              <w:left w:val="nil"/>
              <w:bottom w:val="nil"/>
              <w:right w:val="single" w:sz="4" w:space="0" w:color="auto"/>
            </w:tcBorders>
            <w:shd w:val="clear" w:color="auto" w:fill="auto"/>
            <w:noWrap/>
            <w:vAlign w:val="bottom"/>
            <w:hideMark/>
          </w:tcPr>
          <w:p w14:paraId="4259FB1A" w14:textId="5DC5C7A3"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5800" w:type="dxa"/>
            <w:tcBorders>
              <w:top w:val="nil"/>
              <w:left w:val="nil"/>
              <w:bottom w:val="nil"/>
              <w:right w:val="single" w:sz="4" w:space="0" w:color="auto"/>
            </w:tcBorders>
            <w:shd w:val="clear" w:color="auto" w:fill="auto"/>
            <w:vAlign w:val="center"/>
            <w:hideMark/>
          </w:tcPr>
          <w:p w14:paraId="1102F4F5" w14:textId="77777777" w:rsidR="0006052F" w:rsidRPr="0006052F" w:rsidRDefault="0006052F" w:rsidP="0006052F">
            <w:pPr>
              <w:spacing w:after="0" w:line="240" w:lineRule="auto"/>
              <w:jc w:val="both"/>
              <w:rPr>
                <w:rFonts w:ascii="Times New Roman" w:eastAsia="Times New Roman" w:hAnsi="Times New Roman" w:cs="Times New Roman"/>
                <w:kern w:val="0"/>
                <w:lang w:val="it-IT"/>
                <w14:ligatures w14:val="none"/>
              </w:rPr>
            </w:pPr>
            <w:r w:rsidRPr="0006052F">
              <w:rPr>
                <w:rFonts w:ascii="Times New Roman" w:eastAsia="Times New Roman" w:hAnsi="Times New Roman" w:cs="Times New Roman"/>
                <w:kern w:val="0"/>
                <w:lang w:val="it-IT"/>
                <w14:ligatures w14:val="none"/>
              </w:rPr>
              <w:t>5. Cheltuieli cu închirierea de sedii (inclusiv depozite), spaţii pentru desfăşurarea diverselor activităţi ale întreprinderii, echipamente, vehicule, diverse bunuri</w:t>
            </w:r>
          </w:p>
        </w:tc>
      </w:tr>
      <w:tr w:rsidR="0006052F" w:rsidRPr="0006052F" w14:paraId="6E3B6D42" w14:textId="77777777" w:rsidTr="00160E51">
        <w:trPr>
          <w:trHeight w:val="612"/>
        </w:trPr>
        <w:tc>
          <w:tcPr>
            <w:tcW w:w="1340" w:type="dxa"/>
            <w:tcBorders>
              <w:top w:val="nil"/>
              <w:left w:val="single" w:sz="4" w:space="0" w:color="auto"/>
              <w:bottom w:val="nil"/>
              <w:right w:val="single" w:sz="4" w:space="0" w:color="auto"/>
            </w:tcBorders>
            <w:shd w:val="clear" w:color="auto" w:fill="auto"/>
            <w:noWrap/>
            <w:vAlign w:val="bottom"/>
            <w:hideMark/>
          </w:tcPr>
          <w:p w14:paraId="66FF5975" w14:textId="07888FE2"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1680" w:type="dxa"/>
            <w:tcBorders>
              <w:top w:val="nil"/>
              <w:left w:val="nil"/>
              <w:bottom w:val="nil"/>
              <w:right w:val="single" w:sz="4" w:space="0" w:color="auto"/>
            </w:tcBorders>
            <w:shd w:val="clear" w:color="auto" w:fill="auto"/>
            <w:noWrap/>
            <w:vAlign w:val="bottom"/>
            <w:hideMark/>
          </w:tcPr>
          <w:p w14:paraId="6D17CD12" w14:textId="1D049883"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5800" w:type="dxa"/>
            <w:tcBorders>
              <w:top w:val="nil"/>
              <w:left w:val="nil"/>
              <w:bottom w:val="nil"/>
              <w:right w:val="single" w:sz="4" w:space="0" w:color="auto"/>
            </w:tcBorders>
            <w:shd w:val="clear" w:color="auto" w:fill="auto"/>
            <w:vAlign w:val="center"/>
            <w:hideMark/>
          </w:tcPr>
          <w:p w14:paraId="45231723" w14:textId="77777777" w:rsidR="0006052F" w:rsidRPr="0006052F" w:rsidRDefault="0006052F" w:rsidP="0006052F">
            <w:pPr>
              <w:spacing w:after="0" w:line="240" w:lineRule="auto"/>
              <w:jc w:val="both"/>
              <w:rPr>
                <w:rFonts w:ascii="Times New Roman" w:eastAsia="Times New Roman" w:hAnsi="Times New Roman" w:cs="Times New Roman"/>
                <w:kern w:val="0"/>
                <w:lang w:val="it-IT"/>
                <w14:ligatures w14:val="none"/>
              </w:rPr>
            </w:pPr>
            <w:r w:rsidRPr="0006052F">
              <w:rPr>
                <w:rFonts w:ascii="Times New Roman" w:eastAsia="Times New Roman" w:hAnsi="Times New Roman" w:cs="Times New Roman"/>
                <w:kern w:val="0"/>
                <w:lang w:val="it-IT"/>
                <w14:ligatures w14:val="none"/>
              </w:rPr>
              <w:t>6. Cheltuieli de leasing fără achiziţie (leasing operaţional) aferente funcţionării întreprinderilor (rate de leasing operaţional plătite de întreprindere pentru: echipamente, vehicule, diverse bunuri mobile şi imobile)</w:t>
            </w:r>
          </w:p>
        </w:tc>
      </w:tr>
      <w:tr w:rsidR="0006052F" w:rsidRPr="0006052F" w14:paraId="42E4D049" w14:textId="77777777" w:rsidTr="00160E51">
        <w:trPr>
          <w:trHeight w:val="288"/>
        </w:trPr>
        <w:tc>
          <w:tcPr>
            <w:tcW w:w="1340" w:type="dxa"/>
            <w:tcBorders>
              <w:top w:val="nil"/>
              <w:left w:val="single" w:sz="4" w:space="0" w:color="auto"/>
              <w:bottom w:val="nil"/>
              <w:right w:val="single" w:sz="4" w:space="0" w:color="auto"/>
            </w:tcBorders>
            <w:shd w:val="clear" w:color="auto" w:fill="auto"/>
            <w:noWrap/>
            <w:vAlign w:val="bottom"/>
            <w:hideMark/>
          </w:tcPr>
          <w:p w14:paraId="78DB6B1E" w14:textId="545B9109"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1680" w:type="dxa"/>
            <w:tcBorders>
              <w:top w:val="nil"/>
              <w:left w:val="nil"/>
              <w:bottom w:val="nil"/>
              <w:right w:val="single" w:sz="4" w:space="0" w:color="auto"/>
            </w:tcBorders>
            <w:shd w:val="clear" w:color="auto" w:fill="auto"/>
            <w:noWrap/>
            <w:vAlign w:val="bottom"/>
            <w:hideMark/>
          </w:tcPr>
          <w:p w14:paraId="14A95EB4" w14:textId="57D7EFFE"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5800" w:type="dxa"/>
            <w:tcBorders>
              <w:top w:val="nil"/>
              <w:left w:val="nil"/>
              <w:bottom w:val="nil"/>
              <w:right w:val="single" w:sz="4" w:space="0" w:color="auto"/>
            </w:tcBorders>
            <w:shd w:val="clear" w:color="auto" w:fill="auto"/>
            <w:vAlign w:val="center"/>
            <w:hideMark/>
          </w:tcPr>
          <w:p w14:paraId="40A2DC28" w14:textId="77777777" w:rsidR="0006052F" w:rsidRPr="0006052F" w:rsidRDefault="0006052F" w:rsidP="0006052F">
            <w:pPr>
              <w:spacing w:after="0" w:line="240" w:lineRule="auto"/>
              <w:jc w:val="both"/>
              <w:rPr>
                <w:rFonts w:ascii="Times New Roman" w:eastAsia="Times New Roman" w:hAnsi="Times New Roman" w:cs="Times New Roman"/>
                <w:kern w:val="0"/>
                <w:lang w:val="en-US"/>
                <w14:ligatures w14:val="none"/>
              </w:rPr>
            </w:pPr>
            <w:r w:rsidRPr="0006052F">
              <w:rPr>
                <w:rFonts w:ascii="Times New Roman" w:eastAsia="Times New Roman" w:hAnsi="Times New Roman" w:cs="Times New Roman"/>
                <w:kern w:val="0"/>
                <w:lang w:val="en-US"/>
                <w14:ligatures w14:val="none"/>
              </w:rPr>
              <w:t>7. Utilităţi aferente funcţionării întreprinderilor</w:t>
            </w:r>
          </w:p>
        </w:tc>
      </w:tr>
      <w:tr w:rsidR="0006052F" w:rsidRPr="0006052F" w14:paraId="09609CEE" w14:textId="77777777" w:rsidTr="00160E51">
        <w:trPr>
          <w:trHeight w:val="288"/>
        </w:trPr>
        <w:tc>
          <w:tcPr>
            <w:tcW w:w="1340" w:type="dxa"/>
            <w:tcBorders>
              <w:top w:val="nil"/>
              <w:left w:val="single" w:sz="4" w:space="0" w:color="auto"/>
              <w:bottom w:val="nil"/>
              <w:right w:val="single" w:sz="4" w:space="0" w:color="auto"/>
            </w:tcBorders>
            <w:shd w:val="clear" w:color="auto" w:fill="auto"/>
            <w:noWrap/>
            <w:vAlign w:val="bottom"/>
            <w:hideMark/>
          </w:tcPr>
          <w:p w14:paraId="5F174D9F" w14:textId="121EC86E" w:rsidR="0006052F" w:rsidRPr="0006052F" w:rsidRDefault="0006052F" w:rsidP="0006052F">
            <w:pPr>
              <w:spacing w:after="0" w:line="240" w:lineRule="auto"/>
              <w:jc w:val="center"/>
              <w:rPr>
                <w:rFonts w:ascii="Times New Roman" w:eastAsia="Times New Roman" w:hAnsi="Times New Roman" w:cs="Times New Roman"/>
                <w:kern w:val="0"/>
                <w:lang w:val="en-US"/>
                <w14:ligatures w14:val="none"/>
              </w:rPr>
            </w:pPr>
          </w:p>
        </w:tc>
        <w:tc>
          <w:tcPr>
            <w:tcW w:w="1680" w:type="dxa"/>
            <w:tcBorders>
              <w:top w:val="nil"/>
              <w:left w:val="nil"/>
              <w:bottom w:val="nil"/>
              <w:right w:val="single" w:sz="4" w:space="0" w:color="auto"/>
            </w:tcBorders>
            <w:shd w:val="clear" w:color="auto" w:fill="auto"/>
            <w:noWrap/>
            <w:vAlign w:val="bottom"/>
            <w:hideMark/>
          </w:tcPr>
          <w:p w14:paraId="1C09A315" w14:textId="41FBDFAE" w:rsidR="0006052F" w:rsidRPr="0006052F" w:rsidRDefault="0006052F" w:rsidP="0006052F">
            <w:pPr>
              <w:spacing w:after="0" w:line="240" w:lineRule="auto"/>
              <w:jc w:val="center"/>
              <w:rPr>
                <w:rFonts w:ascii="Times New Roman" w:eastAsia="Times New Roman" w:hAnsi="Times New Roman" w:cs="Times New Roman"/>
                <w:kern w:val="0"/>
                <w:lang w:val="en-US"/>
                <w14:ligatures w14:val="none"/>
              </w:rPr>
            </w:pPr>
          </w:p>
        </w:tc>
        <w:tc>
          <w:tcPr>
            <w:tcW w:w="5800" w:type="dxa"/>
            <w:tcBorders>
              <w:top w:val="nil"/>
              <w:left w:val="nil"/>
              <w:bottom w:val="nil"/>
              <w:right w:val="single" w:sz="4" w:space="0" w:color="auto"/>
            </w:tcBorders>
            <w:shd w:val="clear" w:color="auto" w:fill="auto"/>
            <w:vAlign w:val="center"/>
            <w:hideMark/>
          </w:tcPr>
          <w:p w14:paraId="38C219B2" w14:textId="77777777" w:rsidR="0006052F" w:rsidRPr="00E03B83" w:rsidRDefault="0006052F" w:rsidP="0006052F">
            <w:pPr>
              <w:spacing w:after="0" w:line="240" w:lineRule="auto"/>
              <w:jc w:val="both"/>
              <w:rPr>
                <w:rFonts w:ascii="Times New Roman" w:eastAsia="Times New Roman" w:hAnsi="Times New Roman" w:cs="Times New Roman"/>
                <w:kern w:val="0"/>
                <w:lang w:val="pt-BR"/>
                <w14:ligatures w14:val="none"/>
              </w:rPr>
            </w:pPr>
            <w:r w:rsidRPr="00E03B83">
              <w:rPr>
                <w:rFonts w:ascii="Times New Roman" w:eastAsia="Times New Roman" w:hAnsi="Times New Roman" w:cs="Times New Roman"/>
                <w:kern w:val="0"/>
                <w:lang w:val="pt-BR"/>
                <w14:ligatures w14:val="none"/>
              </w:rPr>
              <w:t>8. Servicii de administrare a clădirilor aferente funcţionării întreprinderilor</w:t>
            </w:r>
          </w:p>
        </w:tc>
      </w:tr>
      <w:tr w:rsidR="0006052F" w:rsidRPr="0006052F" w14:paraId="6D542606" w14:textId="77777777" w:rsidTr="00160E51">
        <w:trPr>
          <w:trHeight w:val="408"/>
        </w:trPr>
        <w:tc>
          <w:tcPr>
            <w:tcW w:w="1340" w:type="dxa"/>
            <w:tcBorders>
              <w:top w:val="nil"/>
              <w:left w:val="single" w:sz="4" w:space="0" w:color="auto"/>
              <w:bottom w:val="nil"/>
              <w:right w:val="single" w:sz="4" w:space="0" w:color="auto"/>
            </w:tcBorders>
            <w:shd w:val="clear" w:color="auto" w:fill="auto"/>
            <w:noWrap/>
            <w:vAlign w:val="bottom"/>
            <w:hideMark/>
          </w:tcPr>
          <w:p w14:paraId="5A711314" w14:textId="76C0E721" w:rsidR="0006052F" w:rsidRPr="00E03B83" w:rsidRDefault="0006052F" w:rsidP="0006052F">
            <w:pPr>
              <w:spacing w:after="0" w:line="240" w:lineRule="auto"/>
              <w:jc w:val="center"/>
              <w:rPr>
                <w:rFonts w:ascii="Times New Roman" w:eastAsia="Times New Roman" w:hAnsi="Times New Roman" w:cs="Times New Roman"/>
                <w:kern w:val="0"/>
                <w:lang w:val="pt-BR"/>
                <w14:ligatures w14:val="none"/>
              </w:rPr>
            </w:pPr>
          </w:p>
        </w:tc>
        <w:tc>
          <w:tcPr>
            <w:tcW w:w="1680" w:type="dxa"/>
            <w:tcBorders>
              <w:top w:val="nil"/>
              <w:left w:val="nil"/>
              <w:bottom w:val="nil"/>
              <w:right w:val="single" w:sz="4" w:space="0" w:color="auto"/>
            </w:tcBorders>
            <w:shd w:val="clear" w:color="auto" w:fill="auto"/>
            <w:noWrap/>
            <w:vAlign w:val="bottom"/>
            <w:hideMark/>
          </w:tcPr>
          <w:p w14:paraId="3EF5BE15" w14:textId="616FE3C8" w:rsidR="0006052F" w:rsidRPr="00E03B83" w:rsidRDefault="0006052F" w:rsidP="0006052F">
            <w:pPr>
              <w:spacing w:after="0" w:line="240" w:lineRule="auto"/>
              <w:jc w:val="center"/>
              <w:rPr>
                <w:rFonts w:ascii="Times New Roman" w:eastAsia="Times New Roman" w:hAnsi="Times New Roman" w:cs="Times New Roman"/>
                <w:kern w:val="0"/>
                <w:lang w:val="pt-BR"/>
                <w14:ligatures w14:val="none"/>
              </w:rPr>
            </w:pPr>
          </w:p>
        </w:tc>
        <w:tc>
          <w:tcPr>
            <w:tcW w:w="5800" w:type="dxa"/>
            <w:tcBorders>
              <w:top w:val="nil"/>
              <w:left w:val="nil"/>
              <w:bottom w:val="nil"/>
              <w:right w:val="single" w:sz="4" w:space="0" w:color="auto"/>
            </w:tcBorders>
            <w:shd w:val="clear" w:color="auto" w:fill="auto"/>
            <w:vAlign w:val="center"/>
            <w:hideMark/>
          </w:tcPr>
          <w:p w14:paraId="748A00F8" w14:textId="77777777" w:rsidR="0006052F" w:rsidRPr="00E03B83" w:rsidRDefault="0006052F" w:rsidP="0006052F">
            <w:pPr>
              <w:spacing w:after="0" w:line="240" w:lineRule="auto"/>
              <w:jc w:val="both"/>
              <w:rPr>
                <w:rFonts w:ascii="Times New Roman" w:eastAsia="Times New Roman" w:hAnsi="Times New Roman" w:cs="Times New Roman"/>
                <w:kern w:val="0"/>
                <w:lang w:val="pt-BR"/>
                <w14:ligatures w14:val="none"/>
              </w:rPr>
            </w:pPr>
            <w:r w:rsidRPr="00E03B83">
              <w:rPr>
                <w:rFonts w:ascii="Times New Roman" w:eastAsia="Times New Roman" w:hAnsi="Times New Roman" w:cs="Times New Roman"/>
                <w:kern w:val="0"/>
                <w:lang w:val="pt-BR"/>
                <w14:ligatures w14:val="none"/>
              </w:rPr>
              <w:t>9. Servicii de întreţinere şi reparare de echipamente şi mijloace de transport aferente funcţionării întreprinderilor</w:t>
            </w:r>
          </w:p>
        </w:tc>
      </w:tr>
      <w:tr w:rsidR="0006052F" w:rsidRPr="0006052F" w14:paraId="499E8102" w14:textId="77777777" w:rsidTr="00160E51">
        <w:trPr>
          <w:trHeight w:val="288"/>
        </w:trPr>
        <w:tc>
          <w:tcPr>
            <w:tcW w:w="1340" w:type="dxa"/>
            <w:tcBorders>
              <w:top w:val="nil"/>
              <w:left w:val="single" w:sz="4" w:space="0" w:color="auto"/>
              <w:bottom w:val="nil"/>
              <w:right w:val="single" w:sz="4" w:space="0" w:color="auto"/>
            </w:tcBorders>
            <w:shd w:val="clear" w:color="auto" w:fill="auto"/>
            <w:noWrap/>
            <w:vAlign w:val="bottom"/>
            <w:hideMark/>
          </w:tcPr>
          <w:p w14:paraId="50439ECD" w14:textId="1C82672B" w:rsidR="0006052F" w:rsidRPr="00E03B83" w:rsidRDefault="0006052F" w:rsidP="0006052F">
            <w:pPr>
              <w:spacing w:after="0" w:line="240" w:lineRule="auto"/>
              <w:jc w:val="center"/>
              <w:rPr>
                <w:rFonts w:ascii="Times New Roman" w:eastAsia="Times New Roman" w:hAnsi="Times New Roman" w:cs="Times New Roman"/>
                <w:kern w:val="0"/>
                <w:lang w:val="pt-BR"/>
                <w14:ligatures w14:val="none"/>
              </w:rPr>
            </w:pPr>
          </w:p>
        </w:tc>
        <w:tc>
          <w:tcPr>
            <w:tcW w:w="1680" w:type="dxa"/>
            <w:tcBorders>
              <w:top w:val="nil"/>
              <w:left w:val="nil"/>
              <w:bottom w:val="nil"/>
              <w:right w:val="single" w:sz="4" w:space="0" w:color="auto"/>
            </w:tcBorders>
            <w:shd w:val="clear" w:color="auto" w:fill="auto"/>
            <w:noWrap/>
            <w:vAlign w:val="bottom"/>
            <w:hideMark/>
          </w:tcPr>
          <w:p w14:paraId="4D300A98" w14:textId="51BCAB98" w:rsidR="0006052F" w:rsidRPr="00E03B83" w:rsidRDefault="0006052F" w:rsidP="0006052F">
            <w:pPr>
              <w:spacing w:after="0" w:line="240" w:lineRule="auto"/>
              <w:jc w:val="center"/>
              <w:rPr>
                <w:rFonts w:ascii="Times New Roman" w:eastAsia="Times New Roman" w:hAnsi="Times New Roman" w:cs="Times New Roman"/>
                <w:kern w:val="0"/>
                <w:lang w:val="pt-BR"/>
                <w14:ligatures w14:val="none"/>
              </w:rPr>
            </w:pPr>
          </w:p>
        </w:tc>
        <w:tc>
          <w:tcPr>
            <w:tcW w:w="5800" w:type="dxa"/>
            <w:tcBorders>
              <w:top w:val="nil"/>
              <w:left w:val="nil"/>
              <w:bottom w:val="nil"/>
              <w:right w:val="single" w:sz="4" w:space="0" w:color="auto"/>
            </w:tcBorders>
            <w:shd w:val="clear" w:color="auto" w:fill="auto"/>
            <w:vAlign w:val="center"/>
            <w:hideMark/>
          </w:tcPr>
          <w:p w14:paraId="4713472E" w14:textId="77777777" w:rsidR="0006052F" w:rsidRPr="0006052F" w:rsidRDefault="0006052F" w:rsidP="0006052F">
            <w:pPr>
              <w:spacing w:after="0" w:line="240" w:lineRule="auto"/>
              <w:jc w:val="both"/>
              <w:rPr>
                <w:rFonts w:ascii="Times New Roman" w:eastAsia="Times New Roman" w:hAnsi="Times New Roman" w:cs="Times New Roman"/>
                <w:kern w:val="0"/>
                <w:lang w:val="it-IT"/>
                <w14:ligatures w14:val="none"/>
              </w:rPr>
            </w:pPr>
            <w:r w:rsidRPr="0006052F">
              <w:rPr>
                <w:rFonts w:ascii="Times New Roman" w:eastAsia="Times New Roman" w:hAnsi="Times New Roman" w:cs="Times New Roman"/>
                <w:kern w:val="0"/>
                <w:lang w:val="it-IT"/>
                <w14:ligatures w14:val="none"/>
              </w:rPr>
              <w:t>10. Arhivare de documente aferente funcţionării întreprinderilor</w:t>
            </w:r>
          </w:p>
        </w:tc>
      </w:tr>
      <w:tr w:rsidR="0006052F" w:rsidRPr="0006052F" w14:paraId="409A6DE5" w14:textId="77777777" w:rsidTr="00160E51">
        <w:trPr>
          <w:trHeight w:val="288"/>
        </w:trPr>
        <w:tc>
          <w:tcPr>
            <w:tcW w:w="1340" w:type="dxa"/>
            <w:tcBorders>
              <w:top w:val="nil"/>
              <w:left w:val="single" w:sz="4" w:space="0" w:color="auto"/>
              <w:bottom w:val="nil"/>
              <w:right w:val="single" w:sz="4" w:space="0" w:color="auto"/>
            </w:tcBorders>
            <w:shd w:val="clear" w:color="auto" w:fill="auto"/>
            <w:noWrap/>
            <w:vAlign w:val="bottom"/>
            <w:hideMark/>
          </w:tcPr>
          <w:p w14:paraId="60C806A3" w14:textId="4E0FD14A"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1680" w:type="dxa"/>
            <w:tcBorders>
              <w:top w:val="nil"/>
              <w:left w:val="nil"/>
              <w:bottom w:val="nil"/>
              <w:right w:val="single" w:sz="4" w:space="0" w:color="auto"/>
            </w:tcBorders>
            <w:shd w:val="clear" w:color="auto" w:fill="auto"/>
            <w:noWrap/>
            <w:vAlign w:val="bottom"/>
            <w:hideMark/>
          </w:tcPr>
          <w:p w14:paraId="74B37E0B" w14:textId="4FDCF360"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5800" w:type="dxa"/>
            <w:tcBorders>
              <w:top w:val="nil"/>
              <w:left w:val="nil"/>
              <w:bottom w:val="nil"/>
              <w:right w:val="single" w:sz="4" w:space="0" w:color="auto"/>
            </w:tcBorders>
            <w:shd w:val="clear" w:color="auto" w:fill="auto"/>
            <w:vAlign w:val="center"/>
            <w:hideMark/>
          </w:tcPr>
          <w:p w14:paraId="24F75C3E" w14:textId="77777777" w:rsidR="0006052F" w:rsidRPr="00E03B83" w:rsidRDefault="0006052F" w:rsidP="0006052F">
            <w:pPr>
              <w:spacing w:after="0" w:line="240" w:lineRule="auto"/>
              <w:jc w:val="both"/>
              <w:rPr>
                <w:rFonts w:ascii="Times New Roman" w:eastAsia="Times New Roman" w:hAnsi="Times New Roman" w:cs="Times New Roman"/>
                <w:kern w:val="0"/>
                <w:lang w:val="pt-BR"/>
                <w14:ligatures w14:val="none"/>
              </w:rPr>
            </w:pPr>
            <w:r w:rsidRPr="00E03B83">
              <w:rPr>
                <w:rFonts w:ascii="Times New Roman" w:eastAsia="Times New Roman" w:hAnsi="Times New Roman" w:cs="Times New Roman"/>
                <w:kern w:val="0"/>
                <w:lang w:val="pt-BR"/>
                <w14:ligatures w14:val="none"/>
              </w:rPr>
              <w:t>11. Amortizare de active aferente funcţionării întreprinderilor</w:t>
            </w:r>
          </w:p>
        </w:tc>
      </w:tr>
      <w:tr w:rsidR="0006052F" w:rsidRPr="0006052F" w14:paraId="17B977C2" w14:textId="77777777" w:rsidTr="00160E51">
        <w:trPr>
          <w:trHeight w:val="288"/>
        </w:trPr>
        <w:tc>
          <w:tcPr>
            <w:tcW w:w="1340" w:type="dxa"/>
            <w:tcBorders>
              <w:top w:val="nil"/>
              <w:left w:val="single" w:sz="4" w:space="0" w:color="auto"/>
              <w:bottom w:val="nil"/>
              <w:right w:val="single" w:sz="4" w:space="0" w:color="auto"/>
            </w:tcBorders>
            <w:shd w:val="clear" w:color="auto" w:fill="auto"/>
            <w:noWrap/>
            <w:vAlign w:val="bottom"/>
            <w:hideMark/>
          </w:tcPr>
          <w:p w14:paraId="7F76CCF1" w14:textId="6A718E80" w:rsidR="0006052F" w:rsidRPr="00E03B83" w:rsidRDefault="0006052F" w:rsidP="0006052F">
            <w:pPr>
              <w:spacing w:after="0" w:line="240" w:lineRule="auto"/>
              <w:jc w:val="center"/>
              <w:rPr>
                <w:rFonts w:ascii="Times New Roman" w:eastAsia="Times New Roman" w:hAnsi="Times New Roman" w:cs="Times New Roman"/>
                <w:kern w:val="0"/>
                <w:lang w:val="pt-BR"/>
                <w14:ligatures w14:val="none"/>
              </w:rPr>
            </w:pPr>
          </w:p>
        </w:tc>
        <w:tc>
          <w:tcPr>
            <w:tcW w:w="1680" w:type="dxa"/>
            <w:tcBorders>
              <w:top w:val="nil"/>
              <w:left w:val="nil"/>
              <w:bottom w:val="nil"/>
              <w:right w:val="single" w:sz="4" w:space="0" w:color="auto"/>
            </w:tcBorders>
            <w:shd w:val="clear" w:color="auto" w:fill="auto"/>
            <w:noWrap/>
            <w:vAlign w:val="bottom"/>
            <w:hideMark/>
          </w:tcPr>
          <w:p w14:paraId="0BA14931" w14:textId="2174C288" w:rsidR="0006052F" w:rsidRPr="00E03B83" w:rsidRDefault="0006052F" w:rsidP="0006052F">
            <w:pPr>
              <w:spacing w:after="0" w:line="240" w:lineRule="auto"/>
              <w:jc w:val="center"/>
              <w:rPr>
                <w:rFonts w:ascii="Times New Roman" w:eastAsia="Times New Roman" w:hAnsi="Times New Roman" w:cs="Times New Roman"/>
                <w:kern w:val="0"/>
                <w:lang w:val="pt-BR"/>
                <w14:ligatures w14:val="none"/>
              </w:rPr>
            </w:pPr>
          </w:p>
        </w:tc>
        <w:tc>
          <w:tcPr>
            <w:tcW w:w="5800" w:type="dxa"/>
            <w:tcBorders>
              <w:top w:val="nil"/>
              <w:left w:val="nil"/>
              <w:bottom w:val="nil"/>
              <w:right w:val="single" w:sz="4" w:space="0" w:color="auto"/>
            </w:tcBorders>
            <w:shd w:val="clear" w:color="auto" w:fill="auto"/>
            <w:vAlign w:val="center"/>
            <w:hideMark/>
          </w:tcPr>
          <w:p w14:paraId="45819838" w14:textId="77777777" w:rsidR="0006052F" w:rsidRPr="0006052F" w:rsidRDefault="0006052F" w:rsidP="0006052F">
            <w:pPr>
              <w:spacing w:after="0" w:line="240" w:lineRule="auto"/>
              <w:jc w:val="both"/>
              <w:rPr>
                <w:rFonts w:ascii="Times New Roman" w:eastAsia="Times New Roman" w:hAnsi="Times New Roman" w:cs="Times New Roman"/>
                <w:kern w:val="0"/>
                <w:lang w:val="it-IT"/>
                <w14:ligatures w14:val="none"/>
              </w:rPr>
            </w:pPr>
            <w:r w:rsidRPr="0006052F">
              <w:rPr>
                <w:rFonts w:ascii="Times New Roman" w:eastAsia="Times New Roman" w:hAnsi="Times New Roman" w:cs="Times New Roman"/>
                <w:kern w:val="0"/>
                <w:lang w:val="it-IT"/>
                <w14:ligatures w14:val="none"/>
              </w:rPr>
              <w:t>12. Cheltuieli financiare şi juridice (notariale) aferente funcţionării întreprinderilor</w:t>
            </w:r>
          </w:p>
        </w:tc>
      </w:tr>
      <w:tr w:rsidR="0006052F" w:rsidRPr="0006052F" w14:paraId="6DDC5ED1" w14:textId="77777777" w:rsidTr="00160E51">
        <w:trPr>
          <w:trHeight w:val="288"/>
        </w:trPr>
        <w:tc>
          <w:tcPr>
            <w:tcW w:w="1340" w:type="dxa"/>
            <w:tcBorders>
              <w:top w:val="nil"/>
              <w:left w:val="single" w:sz="4" w:space="0" w:color="auto"/>
              <w:bottom w:val="nil"/>
              <w:right w:val="single" w:sz="4" w:space="0" w:color="auto"/>
            </w:tcBorders>
            <w:shd w:val="clear" w:color="auto" w:fill="auto"/>
            <w:noWrap/>
            <w:vAlign w:val="bottom"/>
            <w:hideMark/>
          </w:tcPr>
          <w:p w14:paraId="41341808" w14:textId="1757A2D1"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1680" w:type="dxa"/>
            <w:tcBorders>
              <w:top w:val="nil"/>
              <w:left w:val="nil"/>
              <w:bottom w:val="nil"/>
              <w:right w:val="single" w:sz="4" w:space="0" w:color="auto"/>
            </w:tcBorders>
            <w:shd w:val="clear" w:color="auto" w:fill="auto"/>
            <w:noWrap/>
            <w:vAlign w:val="bottom"/>
            <w:hideMark/>
          </w:tcPr>
          <w:p w14:paraId="068ABA7C" w14:textId="180DE360"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5800" w:type="dxa"/>
            <w:tcBorders>
              <w:top w:val="nil"/>
              <w:left w:val="nil"/>
              <w:bottom w:val="nil"/>
              <w:right w:val="single" w:sz="4" w:space="0" w:color="auto"/>
            </w:tcBorders>
            <w:shd w:val="clear" w:color="auto" w:fill="auto"/>
            <w:vAlign w:val="center"/>
            <w:hideMark/>
          </w:tcPr>
          <w:p w14:paraId="1320D6C7" w14:textId="77777777" w:rsidR="0006052F" w:rsidRPr="0006052F" w:rsidRDefault="0006052F" w:rsidP="0006052F">
            <w:pPr>
              <w:spacing w:after="0" w:line="240" w:lineRule="auto"/>
              <w:jc w:val="both"/>
              <w:rPr>
                <w:rFonts w:ascii="Times New Roman" w:eastAsia="Times New Roman" w:hAnsi="Times New Roman" w:cs="Times New Roman"/>
                <w:kern w:val="0"/>
                <w:lang w:val="it-IT"/>
                <w14:ligatures w14:val="none"/>
              </w:rPr>
            </w:pPr>
            <w:r w:rsidRPr="0006052F">
              <w:rPr>
                <w:rFonts w:ascii="Times New Roman" w:eastAsia="Times New Roman" w:hAnsi="Times New Roman" w:cs="Times New Roman"/>
                <w:kern w:val="0"/>
                <w:lang w:val="it-IT"/>
                <w14:ligatures w14:val="none"/>
              </w:rPr>
              <w:t>13. Conectare la reţele informatice aferente funcţionării întreprinderilor</w:t>
            </w:r>
          </w:p>
        </w:tc>
      </w:tr>
      <w:tr w:rsidR="0006052F" w:rsidRPr="0006052F" w14:paraId="0AA203A2" w14:textId="77777777" w:rsidTr="00160E51">
        <w:trPr>
          <w:trHeight w:val="288"/>
        </w:trPr>
        <w:tc>
          <w:tcPr>
            <w:tcW w:w="1340" w:type="dxa"/>
            <w:tcBorders>
              <w:top w:val="nil"/>
              <w:left w:val="single" w:sz="4" w:space="0" w:color="auto"/>
              <w:bottom w:val="nil"/>
              <w:right w:val="single" w:sz="4" w:space="0" w:color="auto"/>
            </w:tcBorders>
            <w:shd w:val="clear" w:color="auto" w:fill="auto"/>
            <w:noWrap/>
            <w:vAlign w:val="bottom"/>
            <w:hideMark/>
          </w:tcPr>
          <w:p w14:paraId="3A2E5F8D" w14:textId="67D89D3C"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1680" w:type="dxa"/>
            <w:tcBorders>
              <w:top w:val="nil"/>
              <w:left w:val="nil"/>
              <w:bottom w:val="nil"/>
              <w:right w:val="single" w:sz="4" w:space="0" w:color="auto"/>
            </w:tcBorders>
            <w:shd w:val="clear" w:color="auto" w:fill="auto"/>
            <w:noWrap/>
            <w:vAlign w:val="bottom"/>
            <w:hideMark/>
          </w:tcPr>
          <w:p w14:paraId="20148628" w14:textId="7C14EBF2"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5800" w:type="dxa"/>
            <w:tcBorders>
              <w:top w:val="nil"/>
              <w:left w:val="nil"/>
              <w:bottom w:val="nil"/>
              <w:right w:val="single" w:sz="4" w:space="0" w:color="auto"/>
            </w:tcBorders>
            <w:shd w:val="clear" w:color="auto" w:fill="auto"/>
            <w:vAlign w:val="center"/>
            <w:hideMark/>
          </w:tcPr>
          <w:p w14:paraId="4E6B6F84" w14:textId="77777777" w:rsidR="0006052F" w:rsidRPr="0006052F" w:rsidRDefault="0006052F" w:rsidP="0006052F">
            <w:pPr>
              <w:spacing w:after="0" w:line="240" w:lineRule="auto"/>
              <w:jc w:val="both"/>
              <w:rPr>
                <w:rFonts w:ascii="Times New Roman" w:eastAsia="Times New Roman" w:hAnsi="Times New Roman" w:cs="Times New Roman"/>
                <w:kern w:val="0"/>
                <w:lang w:val="it-IT"/>
                <w14:ligatures w14:val="none"/>
              </w:rPr>
            </w:pPr>
            <w:r w:rsidRPr="0006052F">
              <w:rPr>
                <w:rFonts w:ascii="Times New Roman" w:eastAsia="Times New Roman" w:hAnsi="Times New Roman" w:cs="Times New Roman"/>
                <w:kern w:val="0"/>
                <w:lang w:val="it-IT"/>
                <w14:ligatures w14:val="none"/>
              </w:rPr>
              <w:t>14. Cheltuieli de informare şi publicitate aferente funcţionării întreprinderilor</w:t>
            </w:r>
          </w:p>
        </w:tc>
      </w:tr>
      <w:tr w:rsidR="0006052F" w:rsidRPr="0006052F" w14:paraId="1F51687E" w14:textId="77777777" w:rsidTr="00160E51">
        <w:trPr>
          <w:trHeight w:val="288"/>
        </w:trPr>
        <w:tc>
          <w:tcPr>
            <w:tcW w:w="1340" w:type="dxa"/>
            <w:tcBorders>
              <w:top w:val="nil"/>
              <w:left w:val="single" w:sz="4" w:space="0" w:color="auto"/>
              <w:bottom w:val="nil"/>
              <w:right w:val="single" w:sz="4" w:space="0" w:color="auto"/>
            </w:tcBorders>
            <w:shd w:val="clear" w:color="auto" w:fill="auto"/>
            <w:noWrap/>
            <w:vAlign w:val="bottom"/>
            <w:hideMark/>
          </w:tcPr>
          <w:p w14:paraId="047207D1" w14:textId="49ACAB5C"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1680" w:type="dxa"/>
            <w:tcBorders>
              <w:top w:val="nil"/>
              <w:left w:val="nil"/>
              <w:bottom w:val="nil"/>
              <w:right w:val="single" w:sz="4" w:space="0" w:color="auto"/>
            </w:tcBorders>
            <w:shd w:val="clear" w:color="auto" w:fill="auto"/>
            <w:noWrap/>
            <w:vAlign w:val="bottom"/>
            <w:hideMark/>
          </w:tcPr>
          <w:p w14:paraId="25A2859D" w14:textId="0036B96C"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5800" w:type="dxa"/>
            <w:tcBorders>
              <w:top w:val="nil"/>
              <w:left w:val="nil"/>
              <w:bottom w:val="nil"/>
              <w:right w:val="single" w:sz="4" w:space="0" w:color="auto"/>
            </w:tcBorders>
            <w:shd w:val="clear" w:color="auto" w:fill="auto"/>
            <w:vAlign w:val="center"/>
            <w:hideMark/>
          </w:tcPr>
          <w:p w14:paraId="66ECA3B6" w14:textId="77777777" w:rsidR="0006052F" w:rsidRPr="0006052F" w:rsidRDefault="0006052F" w:rsidP="0006052F">
            <w:pPr>
              <w:spacing w:after="0" w:line="240" w:lineRule="auto"/>
              <w:jc w:val="both"/>
              <w:rPr>
                <w:rFonts w:ascii="Times New Roman" w:eastAsia="Times New Roman" w:hAnsi="Times New Roman" w:cs="Times New Roman"/>
                <w:kern w:val="0"/>
                <w:lang w:val="it-IT"/>
                <w14:ligatures w14:val="none"/>
              </w:rPr>
            </w:pPr>
            <w:r w:rsidRPr="0006052F">
              <w:rPr>
                <w:rFonts w:ascii="Times New Roman" w:eastAsia="Times New Roman" w:hAnsi="Times New Roman" w:cs="Times New Roman"/>
                <w:kern w:val="0"/>
                <w:lang w:val="it-IT"/>
                <w14:ligatures w14:val="none"/>
              </w:rPr>
              <w:t>15. Alte cheltuieli aferente funcţionării întreprinderilor</w:t>
            </w:r>
          </w:p>
        </w:tc>
      </w:tr>
      <w:tr w:rsidR="0006052F" w:rsidRPr="0006052F" w14:paraId="4BDDBC36" w14:textId="77777777" w:rsidTr="00160E51">
        <w:trPr>
          <w:trHeight w:val="288"/>
        </w:trPr>
        <w:tc>
          <w:tcPr>
            <w:tcW w:w="1340" w:type="dxa"/>
            <w:tcBorders>
              <w:top w:val="nil"/>
              <w:left w:val="single" w:sz="4" w:space="0" w:color="auto"/>
              <w:bottom w:val="nil"/>
              <w:right w:val="single" w:sz="4" w:space="0" w:color="auto"/>
            </w:tcBorders>
            <w:shd w:val="clear" w:color="auto" w:fill="auto"/>
            <w:noWrap/>
            <w:vAlign w:val="bottom"/>
            <w:hideMark/>
          </w:tcPr>
          <w:p w14:paraId="1122686B" w14:textId="4E742546"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1680" w:type="dxa"/>
            <w:tcBorders>
              <w:top w:val="nil"/>
              <w:left w:val="nil"/>
              <w:bottom w:val="nil"/>
              <w:right w:val="single" w:sz="4" w:space="0" w:color="auto"/>
            </w:tcBorders>
            <w:shd w:val="clear" w:color="auto" w:fill="auto"/>
            <w:noWrap/>
            <w:vAlign w:val="bottom"/>
            <w:hideMark/>
          </w:tcPr>
          <w:p w14:paraId="700C7EA6" w14:textId="58C6BB62"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5800" w:type="dxa"/>
            <w:tcBorders>
              <w:top w:val="nil"/>
              <w:left w:val="nil"/>
              <w:bottom w:val="nil"/>
              <w:right w:val="single" w:sz="4" w:space="0" w:color="auto"/>
            </w:tcBorders>
            <w:shd w:val="clear" w:color="auto" w:fill="auto"/>
            <w:vAlign w:val="center"/>
            <w:hideMark/>
          </w:tcPr>
          <w:p w14:paraId="2A63A5D6" w14:textId="77777777" w:rsidR="0006052F" w:rsidRPr="0006052F" w:rsidRDefault="0006052F" w:rsidP="0006052F">
            <w:pPr>
              <w:spacing w:after="0" w:line="240" w:lineRule="auto"/>
              <w:jc w:val="both"/>
              <w:rPr>
                <w:rFonts w:ascii="Times New Roman" w:eastAsia="Times New Roman" w:hAnsi="Times New Roman" w:cs="Times New Roman"/>
                <w:kern w:val="0"/>
                <w:lang w:val="en-US"/>
                <w14:ligatures w14:val="none"/>
              </w:rPr>
            </w:pPr>
            <w:r w:rsidRPr="0006052F">
              <w:rPr>
                <w:rFonts w:ascii="Times New Roman" w:eastAsia="Times New Roman" w:hAnsi="Times New Roman" w:cs="Times New Roman"/>
                <w:kern w:val="0"/>
                <w:lang w:val="en-US"/>
                <w14:ligatures w14:val="none"/>
              </w:rPr>
              <w:t>15.1. Prelucrare de date</w:t>
            </w:r>
          </w:p>
        </w:tc>
      </w:tr>
      <w:tr w:rsidR="0006052F" w:rsidRPr="0006052F" w14:paraId="79E9E7EF" w14:textId="77777777" w:rsidTr="00160E51">
        <w:trPr>
          <w:trHeight w:val="288"/>
        </w:trPr>
        <w:tc>
          <w:tcPr>
            <w:tcW w:w="1340" w:type="dxa"/>
            <w:tcBorders>
              <w:top w:val="nil"/>
              <w:left w:val="single" w:sz="4" w:space="0" w:color="auto"/>
              <w:bottom w:val="nil"/>
              <w:right w:val="single" w:sz="4" w:space="0" w:color="auto"/>
            </w:tcBorders>
            <w:shd w:val="clear" w:color="auto" w:fill="auto"/>
            <w:noWrap/>
            <w:vAlign w:val="bottom"/>
            <w:hideMark/>
          </w:tcPr>
          <w:p w14:paraId="148A49AC" w14:textId="5B0F755E" w:rsidR="0006052F" w:rsidRPr="0006052F" w:rsidRDefault="0006052F" w:rsidP="0006052F">
            <w:pPr>
              <w:spacing w:after="0" w:line="240" w:lineRule="auto"/>
              <w:jc w:val="center"/>
              <w:rPr>
                <w:rFonts w:ascii="Times New Roman" w:eastAsia="Times New Roman" w:hAnsi="Times New Roman" w:cs="Times New Roman"/>
                <w:kern w:val="0"/>
                <w:lang w:val="en-US"/>
                <w14:ligatures w14:val="none"/>
              </w:rPr>
            </w:pPr>
          </w:p>
        </w:tc>
        <w:tc>
          <w:tcPr>
            <w:tcW w:w="1680" w:type="dxa"/>
            <w:tcBorders>
              <w:top w:val="nil"/>
              <w:left w:val="nil"/>
              <w:bottom w:val="nil"/>
              <w:right w:val="single" w:sz="4" w:space="0" w:color="auto"/>
            </w:tcBorders>
            <w:shd w:val="clear" w:color="auto" w:fill="auto"/>
            <w:noWrap/>
            <w:vAlign w:val="bottom"/>
            <w:hideMark/>
          </w:tcPr>
          <w:p w14:paraId="18390E19" w14:textId="7B167E06" w:rsidR="0006052F" w:rsidRPr="0006052F" w:rsidRDefault="0006052F" w:rsidP="0006052F">
            <w:pPr>
              <w:spacing w:after="0" w:line="240" w:lineRule="auto"/>
              <w:jc w:val="center"/>
              <w:rPr>
                <w:rFonts w:ascii="Times New Roman" w:eastAsia="Times New Roman" w:hAnsi="Times New Roman" w:cs="Times New Roman"/>
                <w:kern w:val="0"/>
                <w:lang w:val="en-US"/>
                <w14:ligatures w14:val="none"/>
              </w:rPr>
            </w:pPr>
          </w:p>
        </w:tc>
        <w:tc>
          <w:tcPr>
            <w:tcW w:w="5800" w:type="dxa"/>
            <w:tcBorders>
              <w:top w:val="nil"/>
              <w:left w:val="nil"/>
              <w:bottom w:val="nil"/>
              <w:right w:val="single" w:sz="4" w:space="0" w:color="auto"/>
            </w:tcBorders>
            <w:shd w:val="clear" w:color="auto" w:fill="auto"/>
            <w:vAlign w:val="center"/>
            <w:hideMark/>
          </w:tcPr>
          <w:p w14:paraId="5FDE9AEA" w14:textId="77777777" w:rsidR="0006052F" w:rsidRPr="0006052F" w:rsidRDefault="0006052F" w:rsidP="0006052F">
            <w:pPr>
              <w:spacing w:after="0" w:line="240" w:lineRule="auto"/>
              <w:jc w:val="both"/>
              <w:rPr>
                <w:rFonts w:ascii="Times New Roman" w:eastAsia="Times New Roman" w:hAnsi="Times New Roman" w:cs="Times New Roman"/>
                <w:kern w:val="0"/>
                <w:lang w:val="it-IT"/>
                <w14:ligatures w14:val="none"/>
              </w:rPr>
            </w:pPr>
            <w:r w:rsidRPr="0006052F">
              <w:rPr>
                <w:rFonts w:ascii="Times New Roman" w:eastAsia="Times New Roman" w:hAnsi="Times New Roman" w:cs="Times New Roman"/>
                <w:kern w:val="0"/>
                <w:lang w:val="it-IT"/>
                <w14:ligatures w14:val="none"/>
              </w:rPr>
              <w:t>15.2. Întreţinere, actualizare şi dezvoltare de aplicaţii informatice</w:t>
            </w:r>
          </w:p>
        </w:tc>
      </w:tr>
      <w:tr w:rsidR="0006052F" w:rsidRPr="0006052F" w14:paraId="51464166" w14:textId="77777777" w:rsidTr="00160E51">
        <w:trPr>
          <w:trHeight w:val="408"/>
        </w:trPr>
        <w:tc>
          <w:tcPr>
            <w:tcW w:w="1340" w:type="dxa"/>
            <w:tcBorders>
              <w:top w:val="nil"/>
              <w:left w:val="single" w:sz="4" w:space="0" w:color="auto"/>
              <w:bottom w:val="nil"/>
              <w:right w:val="single" w:sz="4" w:space="0" w:color="auto"/>
            </w:tcBorders>
            <w:shd w:val="clear" w:color="auto" w:fill="auto"/>
            <w:noWrap/>
            <w:vAlign w:val="bottom"/>
            <w:hideMark/>
          </w:tcPr>
          <w:p w14:paraId="1D73AF5E" w14:textId="28ED9515"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1680" w:type="dxa"/>
            <w:tcBorders>
              <w:top w:val="nil"/>
              <w:left w:val="nil"/>
              <w:bottom w:val="nil"/>
              <w:right w:val="single" w:sz="4" w:space="0" w:color="auto"/>
            </w:tcBorders>
            <w:shd w:val="clear" w:color="auto" w:fill="auto"/>
            <w:noWrap/>
            <w:vAlign w:val="bottom"/>
            <w:hideMark/>
          </w:tcPr>
          <w:p w14:paraId="7A1B6038" w14:textId="3D7D057F"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5800" w:type="dxa"/>
            <w:tcBorders>
              <w:top w:val="nil"/>
              <w:left w:val="nil"/>
              <w:bottom w:val="nil"/>
              <w:right w:val="single" w:sz="4" w:space="0" w:color="auto"/>
            </w:tcBorders>
            <w:shd w:val="clear" w:color="auto" w:fill="auto"/>
            <w:vAlign w:val="center"/>
            <w:hideMark/>
          </w:tcPr>
          <w:p w14:paraId="07473198" w14:textId="77777777" w:rsidR="0006052F" w:rsidRPr="00E03B83" w:rsidRDefault="0006052F" w:rsidP="0006052F">
            <w:pPr>
              <w:spacing w:after="0" w:line="240" w:lineRule="auto"/>
              <w:jc w:val="both"/>
              <w:rPr>
                <w:rFonts w:ascii="Times New Roman" w:eastAsia="Times New Roman" w:hAnsi="Times New Roman" w:cs="Times New Roman"/>
                <w:kern w:val="0"/>
                <w:lang w:val="pt-BR"/>
                <w14:ligatures w14:val="none"/>
              </w:rPr>
            </w:pPr>
            <w:r w:rsidRPr="00E03B83">
              <w:rPr>
                <w:rFonts w:ascii="Times New Roman" w:eastAsia="Times New Roman" w:hAnsi="Times New Roman" w:cs="Times New Roman"/>
                <w:kern w:val="0"/>
                <w:lang w:val="pt-BR"/>
                <w14:ligatures w14:val="none"/>
              </w:rPr>
              <w:t>15.3. Achiziţionare de publicaţii, cărţi, reviste de specialitate relevante pentru operaţiune, în format tipărit şi/sau electronic</w:t>
            </w:r>
          </w:p>
        </w:tc>
      </w:tr>
      <w:tr w:rsidR="0006052F" w:rsidRPr="0006052F" w14:paraId="1406CA07" w14:textId="77777777" w:rsidTr="00160E51">
        <w:trPr>
          <w:trHeight w:val="288"/>
        </w:trPr>
        <w:tc>
          <w:tcPr>
            <w:tcW w:w="1340" w:type="dxa"/>
            <w:tcBorders>
              <w:top w:val="nil"/>
              <w:left w:val="single" w:sz="4" w:space="0" w:color="auto"/>
              <w:bottom w:val="nil"/>
              <w:right w:val="single" w:sz="4" w:space="0" w:color="auto"/>
            </w:tcBorders>
            <w:shd w:val="clear" w:color="auto" w:fill="auto"/>
            <w:noWrap/>
            <w:vAlign w:val="bottom"/>
            <w:hideMark/>
          </w:tcPr>
          <w:p w14:paraId="0F47D434" w14:textId="00489BD4" w:rsidR="0006052F" w:rsidRPr="00E03B83" w:rsidRDefault="0006052F" w:rsidP="0006052F">
            <w:pPr>
              <w:spacing w:after="0" w:line="240" w:lineRule="auto"/>
              <w:jc w:val="center"/>
              <w:rPr>
                <w:rFonts w:ascii="Times New Roman" w:eastAsia="Times New Roman" w:hAnsi="Times New Roman" w:cs="Times New Roman"/>
                <w:kern w:val="0"/>
                <w:lang w:val="pt-BR"/>
                <w14:ligatures w14:val="none"/>
              </w:rPr>
            </w:pPr>
          </w:p>
        </w:tc>
        <w:tc>
          <w:tcPr>
            <w:tcW w:w="1680" w:type="dxa"/>
            <w:tcBorders>
              <w:top w:val="nil"/>
              <w:left w:val="nil"/>
              <w:bottom w:val="nil"/>
              <w:right w:val="single" w:sz="4" w:space="0" w:color="auto"/>
            </w:tcBorders>
            <w:shd w:val="clear" w:color="auto" w:fill="auto"/>
            <w:noWrap/>
            <w:vAlign w:val="bottom"/>
            <w:hideMark/>
          </w:tcPr>
          <w:p w14:paraId="51A482D1" w14:textId="7C8EBA73" w:rsidR="0006052F" w:rsidRPr="00E03B83" w:rsidRDefault="0006052F" w:rsidP="0006052F">
            <w:pPr>
              <w:spacing w:after="0" w:line="240" w:lineRule="auto"/>
              <w:jc w:val="center"/>
              <w:rPr>
                <w:rFonts w:ascii="Times New Roman" w:eastAsia="Times New Roman" w:hAnsi="Times New Roman" w:cs="Times New Roman"/>
                <w:kern w:val="0"/>
                <w:lang w:val="pt-BR"/>
                <w14:ligatures w14:val="none"/>
              </w:rPr>
            </w:pPr>
          </w:p>
        </w:tc>
        <w:tc>
          <w:tcPr>
            <w:tcW w:w="5800" w:type="dxa"/>
            <w:tcBorders>
              <w:top w:val="nil"/>
              <w:left w:val="nil"/>
              <w:bottom w:val="nil"/>
              <w:right w:val="single" w:sz="4" w:space="0" w:color="auto"/>
            </w:tcBorders>
            <w:shd w:val="clear" w:color="auto" w:fill="auto"/>
            <w:vAlign w:val="center"/>
            <w:hideMark/>
          </w:tcPr>
          <w:p w14:paraId="2F3B610C" w14:textId="77777777" w:rsidR="0006052F" w:rsidRPr="0006052F" w:rsidRDefault="0006052F" w:rsidP="0006052F">
            <w:pPr>
              <w:spacing w:after="0" w:line="240" w:lineRule="auto"/>
              <w:jc w:val="both"/>
              <w:rPr>
                <w:rFonts w:ascii="Times New Roman" w:eastAsia="Times New Roman" w:hAnsi="Times New Roman" w:cs="Times New Roman"/>
                <w:kern w:val="0"/>
                <w:lang w:val="it-IT"/>
                <w14:ligatures w14:val="none"/>
              </w:rPr>
            </w:pPr>
            <w:r w:rsidRPr="0006052F">
              <w:rPr>
                <w:rFonts w:ascii="Times New Roman" w:eastAsia="Times New Roman" w:hAnsi="Times New Roman" w:cs="Times New Roman"/>
                <w:kern w:val="0"/>
                <w:lang w:val="it-IT"/>
                <w14:ligatures w14:val="none"/>
              </w:rPr>
              <w:t>15.4. Concesiuni, brevete, licenţe, mărci comerciale, drepturi şi active similare</w:t>
            </w:r>
          </w:p>
        </w:tc>
      </w:tr>
      <w:tr w:rsidR="0006052F" w:rsidRPr="0006052F" w14:paraId="5422A45A" w14:textId="77777777" w:rsidTr="00160E51">
        <w:trPr>
          <w:trHeight w:val="288"/>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638118A7" w14:textId="0A93D4F4"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1680" w:type="dxa"/>
            <w:tcBorders>
              <w:top w:val="nil"/>
              <w:left w:val="nil"/>
              <w:bottom w:val="single" w:sz="4" w:space="0" w:color="auto"/>
              <w:right w:val="single" w:sz="4" w:space="0" w:color="auto"/>
            </w:tcBorders>
            <w:shd w:val="clear" w:color="auto" w:fill="auto"/>
            <w:noWrap/>
            <w:vAlign w:val="bottom"/>
            <w:hideMark/>
          </w:tcPr>
          <w:p w14:paraId="6A9B9BA7" w14:textId="645D4A36" w:rsidR="0006052F" w:rsidRPr="0006052F" w:rsidRDefault="0006052F" w:rsidP="0006052F">
            <w:pPr>
              <w:spacing w:after="0" w:line="240" w:lineRule="auto"/>
              <w:jc w:val="center"/>
              <w:rPr>
                <w:rFonts w:ascii="Times New Roman" w:eastAsia="Times New Roman" w:hAnsi="Times New Roman" w:cs="Times New Roman"/>
                <w:kern w:val="0"/>
                <w:lang w:val="it-IT"/>
                <w14:ligatures w14:val="none"/>
              </w:rPr>
            </w:pPr>
          </w:p>
        </w:tc>
        <w:tc>
          <w:tcPr>
            <w:tcW w:w="5800" w:type="dxa"/>
            <w:tcBorders>
              <w:top w:val="nil"/>
              <w:left w:val="nil"/>
              <w:bottom w:val="single" w:sz="4" w:space="0" w:color="auto"/>
              <w:right w:val="single" w:sz="4" w:space="0" w:color="auto"/>
            </w:tcBorders>
            <w:shd w:val="clear" w:color="auto" w:fill="auto"/>
            <w:vAlign w:val="center"/>
            <w:hideMark/>
          </w:tcPr>
          <w:p w14:paraId="6EAF3F77" w14:textId="77777777" w:rsidR="0006052F" w:rsidRPr="0006052F" w:rsidRDefault="0006052F" w:rsidP="0006052F">
            <w:pPr>
              <w:spacing w:after="0" w:line="240" w:lineRule="auto"/>
              <w:jc w:val="both"/>
              <w:rPr>
                <w:rFonts w:ascii="Times New Roman" w:eastAsia="Times New Roman" w:hAnsi="Times New Roman" w:cs="Times New Roman"/>
                <w:kern w:val="0"/>
                <w:lang w:val="it-IT"/>
                <w14:ligatures w14:val="none"/>
              </w:rPr>
            </w:pPr>
            <w:r w:rsidRPr="0006052F">
              <w:rPr>
                <w:rFonts w:ascii="Times New Roman" w:eastAsia="Times New Roman" w:hAnsi="Times New Roman" w:cs="Times New Roman"/>
                <w:kern w:val="0"/>
                <w:lang w:val="it-IT"/>
                <w14:ligatures w14:val="none"/>
              </w:rPr>
              <w:t>16. Cheltuielile aferente garanţiilor oferite de bănci sau alte instituţii financiare</w:t>
            </w:r>
          </w:p>
        </w:tc>
      </w:tr>
    </w:tbl>
    <w:p w14:paraId="53687C6A" w14:textId="77777777" w:rsidR="00E609CF" w:rsidRDefault="00E609CF" w:rsidP="00815952">
      <w:pPr>
        <w:pStyle w:val="Default"/>
        <w:rPr>
          <w:rFonts w:ascii="Times New Roman" w:hAnsi="Times New Roman" w:cs="Times New Roman"/>
          <w:b/>
          <w:bCs/>
          <w:color w:val="000000" w:themeColor="text1"/>
        </w:rPr>
      </w:pPr>
    </w:p>
    <w:p w14:paraId="5BA3600A" w14:textId="114D3593" w:rsidR="00E609CF" w:rsidRDefault="00E609CF" w:rsidP="00E609CF">
      <w:pPr>
        <w:pStyle w:val="Default"/>
        <w:rPr>
          <w:rFonts w:ascii="Times New Roman" w:hAnsi="Times New Roman" w:cs="Times New Roman"/>
          <w:b/>
          <w:bCs/>
          <w:color w:val="000000" w:themeColor="text1"/>
        </w:rPr>
      </w:pPr>
      <w:r w:rsidRPr="00E609CF">
        <w:rPr>
          <w:rFonts w:ascii="Times New Roman" w:hAnsi="Times New Roman" w:cs="Times New Roman"/>
          <w:b/>
          <w:bCs/>
          <w:color w:val="000000" w:themeColor="text1"/>
        </w:rPr>
        <w:t>Valoarea cheltuielilor salariale bugetate la nivel de plan de afaceri nu poate depăși valoarea de 216.000,00RON. Întreprinderile sociale înființate în cadrul proiectului se pot adresa structurilor teritoriale ale ANOFM pentru a beneficia, pentru persoanele angajate în cadrul acestora, de subvențiile acordate în baza Legii nr. 76/2002 privind sistemul asigurărilor pentru şomaj şi stimularea ocupării forţei de muncă, cu modificările și completările ulterioare. În situația în care întreprinderile înființate în cadrul proiectului optează pentru subvenționarea locurilor de muncă nou create, în conformitate cu prevederile Legii nr. 76/2002 privind sistemul asigurărilor pentru şomaj şi stimularea ocupării forţei de muncă, cu modificările și completările ulterioare, NU vor fi incluse în bugetul planurilor de afaceri cheltuielile salariale ce urmează a fi decontate în baza Legii nr. 76/2002 privind sistemul asigurărilor pentru şomaj şi stimularea ocupării forţei de muncă, cu modificările și completările ulterioare.Nu este posibil ca un angajat sa fie platit simultan atatdin cadrul proiectului cat si din subvenția acordată în baza Legii 76/2002.</w:t>
      </w:r>
    </w:p>
    <w:p w14:paraId="4377D432" w14:textId="77777777" w:rsidR="00E609CF" w:rsidRDefault="00E609CF" w:rsidP="00815952">
      <w:pPr>
        <w:pStyle w:val="Default"/>
        <w:rPr>
          <w:rFonts w:ascii="Times New Roman" w:hAnsi="Times New Roman" w:cs="Times New Roman"/>
          <w:b/>
          <w:bCs/>
          <w:color w:val="000000" w:themeColor="text1"/>
        </w:rPr>
      </w:pPr>
    </w:p>
    <w:p w14:paraId="13316301" w14:textId="77777777" w:rsidR="00E609CF" w:rsidRDefault="00E609CF" w:rsidP="00815952">
      <w:pPr>
        <w:pStyle w:val="Default"/>
        <w:rPr>
          <w:rFonts w:ascii="Times New Roman" w:hAnsi="Times New Roman" w:cs="Times New Roman"/>
          <w:b/>
          <w:bCs/>
          <w:color w:val="000000" w:themeColor="text1"/>
        </w:rPr>
      </w:pPr>
    </w:p>
    <w:p w14:paraId="5B5E5433" w14:textId="67145C9A" w:rsidR="0006052F" w:rsidRPr="0006052F" w:rsidRDefault="0006052F" w:rsidP="00815952">
      <w:pPr>
        <w:pStyle w:val="Default"/>
        <w:rPr>
          <w:rFonts w:ascii="Times New Roman" w:hAnsi="Times New Roman" w:cs="Times New Roman"/>
          <w:b/>
          <w:bCs/>
          <w:color w:val="000000" w:themeColor="text1"/>
        </w:rPr>
      </w:pPr>
      <w:r w:rsidRPr="0006052F">
        <w:rPr>
          <w:rFonts w:ascii="Times New Roman" w:hAnsi="Times New Roman" w:cs="Times New Roman"/>
          <w:b/>
          <w:bCs/>
          <w:color w:val="000000" w:themeColor="text1"/>
        </w:rPr>
        <w:t>*Un plan de afaceri nu trebuie să conțină în mod obligatoriu toate cheltuielile menționate mai sus. Cheltuielile sunt eligibile în măsura în care sunt necesare activitățile eligibile ale proiectului și se regăsesc în lista de cheltuieli de mai sus.</w:t>
      </w:r>
    </w:p>
    <w:p w14:paraId="4CD10151" w14:textId="77777777" w:rsidR="0006052F" w:rsidRPr="0006052F" w:rsidRDefault="0006052F" w:rsidP="00815952">
      <w:pPr>
        <w:pStyle w:val="Default"/>
        <w:rPr>
          <w:rFonts w:ascii="Times New Roman" w:hAnsi="Times New Roman" w:cs="Times New Roman"/>
          <w:b/>
          <w:bCs/>
          <w:color w:val="000000" w:themeColor="text1"/>
        </w:rPr>
      </w:pPr>
      <w:r w:rsidRPr="0006052F">
        <w:rPr>
          <w:rFonts w:ascii="Times New Roman" w:hAnsi="Times New Roman" w:cs="Times New Roman"/>
          <w:b/>
          <w:bCs/>
          <w:color w:val="000000" w:themeColor="text1"/>
        </w:rPr>
        <w:t>Obiectele/bunurile mobile sau imobile finanțate în cadrul proiectului trebuie folosite conform scopului destinat, menționat în planul de afaceri.</w:t>
      </w:r>
    </w:p>
    <w:p w14:paraId="18ED22CF" w14:textId="689116C3" w:rsidR="00E94AC9" w:rsidRPr="00E94AC9" w:rsidRDefault="00E94AC9" w:rsidP="00E94AC9">
      <w:pPr>
        <w:spacing w:before="100" w:beforeAutospacing="1" w:after="100" w:afterAutospacing="1" w:line="240" w:lineRule="auto"/>
        <w:jc w:val="center"/>
        <w:outlineLvl w:val="2"/>
        <w:rPr>
          <w:rFonts w:ascii="Times New Roman" w:eastAsia="Times New Roman" w:hAnsi="Times New Roman" w:cs="Times New Roman"/>
          <w:b/>
          <w:bCs/>
          <w:kern w:val="0"/>
          <w:sz w:val="27"/>
          <w:szCs w:val="27"/>
          <w:lang w:eastAsia="ro-RO"/>
          <w14:ligatures w14:val="none"/>
        </w:rPr>
      </w:pPr>
      <w:r>
        <w:rPr>
          <w:rFonts w:ascii="Times New Roman" w:eastAsia="Times New Roman" w:hAnsi="Times New Roman" w:cs="Times New Roman"/>
          <w:b/>
          <w:bCs/>
          <w:kern w:val="0"/>
          <w:sz w:val="27"/>
          <w:szCs w:val="27"/>
          <w:lang w:eastAsia="ro-RO"/>
          <w14:ligatures w14:val="none"/>
        </w:rPr>
        <w:t>7</w:t>
      </w:r>
      <w:r w:rsidRPr="00E94AC9">
        <w:rPr>
          <w:rFonts w:ascii="Times New Roman" w:eastAsia="Times New Roman" w:hAnsi="Times New Roman" w:cs="Times New Roman"/>
          <w:b/>
          <w:bCs/>
          <w:kern w:val="0"/>
          <w:sz w:val="27"/>
          <w:szCs w:val="27"/>
          <w:lang w:eastAsia="ro-RO"/>
          <w14:ligatures w14:val="none"/>
        </w:rPr>
        <w:t>. ETAPELE PROCESULUI DE SELECȚIE</w:t>
      </w:r>
    </w:p>
    <w:p w14:paraId="5C5D18D1" w14:textId="77777777" w:rsidR="00E94AC9" w:rsidRPr="00E94AC9" w:rsidRDefault="00E94AC9" w:rsidP="00815952">
      <w:pPr>
        <w:spacing w:before="100" w:beforeAutospacing="1" w:after="100" w:afterAutospacing="1" w:line="240" w:lineRule="auto"/>
        <w:ind w:firstLine="708"/>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Procesul de selecție a planurilor de afaceri se va derula în două etape distincte, conform prezentei metodologii, prin aplicarea grilelor de evaluare anexate. Evaluarea se va realiza de către experți externi, membri ai comisiei de selecție, într-un mod transparent, obiectiv și imparțial.</w:t>
      </w:r>
    </w:p>
    <w:p w14:paraId="7A8DFDE9" w14:textId="77777777" w:rsidR="00E94AC9" w:rsidRPr="00E94AC9" w:rsidRDefault="00E94AC9" w:rsidP="00E94AC9">
      <w:pPr>
        <w:spacing w:before="100" w:beforeAutospacing="1" w:after="100" w:afterAutospacing="1" w:line="240" w:lineRule="auto"/>
        <w:outlineLvl w:val="3"/>
        <w:rPr>
          <w:rFonts w:ascii="Times New Roman" w:eastAsia="Times New Roman" w:hAnsi="Times New Roman" w:cs="Times New Roman"/>
          <w:b/>
          <w:bCs/>
          <w:kern w:val="0"/>
          <w:lang w:eastAsia="ro-RO"/>
          <w14:ligatures w14:val="none"/>
        </w:rPr>
      </w:pPr>
      <w:r w:rsidRPr="00E94AC9">
        <w:rPr>
          <w:rFonts w:ascii="Times New Roman" w:eastAsia="Times New Roman" w:hAnsi="Times New Roman" w:cs="Times New Roman"/>
          <w:b/>
          <w:bCs/>
          <w:kern w:val="0"/>
          <w:lang w:eastAsia="ro-RO"/>
          <w14:ligatures w14:val="none"/>
        </w:rPr>
        <w:lastRenderedPageBreak/>
        <w:t>Etapa I – Evaluarea administrativă și de eligibilitate</w:t>
      </w:r>
    </w:p>
    <w:p w14:paraId="3452DABE" w14:textId="77777777" w:rsidR="00E94AC9" w:rsidRPr="00E94AC9" w:rsidRDefault="00E94AC9" w:rsidP="00815952">
      <w:pPr>
        <w:spacing w:before="100" w:beforeAutospacing="1" w:after="100" w:afterAutospacing="1" w:line="240" w:lineRule="auto"/>
        <w:ind w:firstLine="708"/>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Această etapă vizează verificarea conformității documentelor depuse de candidați, în raport cu cerințele administrative și criteriile de eligibilitate. Orice neconformitate identificată va conduce automat la respingerea planului de afaceri, decizie care va fi consemnată în grilele de evaluare intermediare.</w:t>
      </w:r>
    </w:p>
    <w:p w14:paraId="699E71AE" w14:textId="77777777" w:rsidR="00E94AC9" w:rsidRPr="00E94AC9" w:rsidRDefault="00E94AC9" w:rsidP="00815952">
      <w:pPr>
        <w:spacing w:before="100" w:beforeAutospacing="1" w:after="100" w:afterAutospacing="1" w:line="240" w:lineRule="auto"/>
        <w:ind w:firstLine="708"/>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Evaluatorii vor completa grilele specifice pentru verificarea administrativă și a eligibilității, iar admiterea dosarului va fi condiționată de îndeplinirea tuturor criteriilor prevăzute. Se pot solicita clarificări, acolo unde este considerat necesar.</w:t>
      </w:r>
    </w:p>
    <w:p w14:paraId="7E7C0510" w14:textId="77777777" w:rsidR="00E94AC9" w:rsidRPr="00E94AC9" w:rsidRDefault="00E94AC9" w:rsidP="00815952">
      <w:pPr>
        <w:spacing w:before="100" w:beforeAutospacing="1" w:after="100" w:afterAutospacing="1" w:line="240" w:lineRule="auto"/>
        <w:ind w:firstLine="708"/>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 xml:space="preserve">La finalul acestei etape, comisia va întocmi un raport de evaluare semnat de toți membrii, în baza căruia va fi publicată </w:t>
      </w:r>
      <w:r w:rsidRPr="00E94AC9">
        <w:rPr>
          <w:rFonts w:ascii="Times New Roman" w:eastAsia="Times New Roman" w:hAnsi="Times New Roman" w:cs="Times New Roman"/>
          <w:b/>
          <w:bCs/>
          <w:kern w:val="0"/>
          <w:lang w:eastAsia="ro-RO"/>
          <w14:ligatures w14:val="none"/>
        </w:rPr>
        <w:t>lista intermediară</w:t>
      </w:r>
      <w:r w:rsidRPr="00E94AC9">
        <w:rPr>
          <w:rFonts w:ascii="Times New Roman" w:eastAsia="Times New Roman" w:hAnsi="Times New Roman" w:cs="Times New Roman"/>
          <w:kern w:val="0"/>
          <w:lang w:eastAsia="ro-RO"/>
          <w14:ligatures w14:val="none"/>
        </w:rPr>
        <w:t xml:space="preserve"> cu rezultatele (admis/respins). Eventualele contestații pot fi depuse în termen de </w:t>
      </w:r>
      <w:r w:rsidRPr="00E94AC9">
        <w:rPr>
          <w:rFonts w:ascii="Times New Roman" w:eastAsia="Times New Roman" w:hAnsi="Times New Roman" w:cs="Times New Roman"/>
          <w:b/>
          <w:bCs/>
          <w:kern w:val="0"/>
          <w:lang w:eastAsia="ro-RO"/>
          <w14:ligatures w14:val="none"/>
        </w:rPr>
        <w:t>36 de ore</w:t>
      </w:r>
      <w:r w:rsidRPr="00E94AC9">
        <w:rPr>
          <w:rFonts w:ascii="Times New Roman" w:eastAsia="Times New Roman" w:hAnsi="Times New Roman" w:cs="Times New Roman"/>
          <w:kern w:val="0"/>
          <w:lang w:eastAsia="ro-RO"/>
          <w14:ligatures w14:val="none"/>
        </w:rPr>
        <w:t xml:space="preserve"> de la afișarea rezultatelor. După soluționarea acestora, planurile de afaceri eligibile vor intra în evaluarea tehnico-financiară.</w:t>
      </w:r>
    </w:p>
    <w:p w14:paraId="76DB2361" w14:textId="77777777" w:rsidR="00E94AC9" w:rsidRPr="00E94AC9" w:rsidRDefault="00E94AC9" w:rsidP="00E94AC9">
      <w:p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b/>
          <w:bCs/>
          <w:kern w:val="0"/>
          <w:lang w:eastAsia="ro-RO"/>
          <w14:ligatures w14:val="none"/>
        </w:rPr>
        <w:t>Criterii de verificare administrativă și de eligibilitate:</w:t>
      </w:r>
    </w:p>
    <w:p w14:paraId="4FE94815" w14:textId="77777777" w:rsidR="00E94AC9" w:rsidRPr="00E94AC9" w:rsidRDefault="00E94AC9" w:rsidP="00E94AC9">
      <w:pPr>
        <w:numPr>
          <w:ilvl w:val="0"/>
          <w:numId w:val="1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Dosarul de concurs a fost depus în termen, conform graficului competiției;</w:t>
      </w:r>
    </w:p>
    <w:p w14:paraId="437F339B" w14:textId="77777777" w:rsidR="00E94AC9" w:rsidRPr="00E94AC9" w:rsidRDefault="00E94AC9" w:rsidP="00E94AC9">
      <w:pPr>
        <w:numPr>
          <w:ilvl w:val="0"/>
          <w:numId w:val="1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Dosarul este complet, documentele respectă formatul prevăzut în anexele metodologiei;</w:t>
      </w:r>
    </w:p>
    <w:p w14:paraId="01EBA352" w14:textId="77777777" w:rsidR="00E94AC9" w:rsidRPr="00E94AC9" w:rsidRDefault="00E94AC9" w:rsidP="00E94AC9">
      <w:pPr>
        <w:numPr>
          <w:ilvl w:val="0"/>
          <w:numId w:val="1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Forma juridică propusă corespunde uneia dintre următoarele forme recunoscute legal:</w:t>
      </w:r>
    </w:p>
    <w:p w14:paraId="47E52461" w14:textId="77777777" w:rsidR="00E94AC9" w:rsidRPr="00E94AC9" w:rsidRDefault="00E94AC9" w:rsidP="00E94AC9">
      <w:pPr>
        <w:numPr>
          <w:ilvl w:val="1"/>
          <w:numId w:val="1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societate cooperativă de gradul I (Legea nr. 1/2005),</w:t>
      </w:r>
    </w:p>
    <w:p w14:paraId="3CB181CB" w14:textId="77777777" w:rsidR="00E94AC9" w:rsidRPr="00E94AC9" w:rsidRDefault="00E94AC9" w:rsidP="00E94AC9">
      <w:pPr>
        <w:numPr>
          <w:ilvl w:val="1"/>
          <w:numId w:val="1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cooperativă de credit (OUG nr. 99/2006),</w:t>
      </w:r>
    </w:p>
    <w:p w14:paraId="00CD3073" w14:textId="77777777" w:rsidR="00E94AC9" w:rsidRPr="00E94AC9" w:rsidRDefault="00E94AC9" w:rsidP="00E94AC9">
      <w:pPr>
        <w:numPr>
          <w:ilvl w:val="1"/>
          <w:numId w:val="1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asociație/fundație (OG nr. 26/2000),</w:t>
      </w:r>
    </w:p>
    <w:p w14:paraId="5AC86E3D" w14:textId="77777777" w:rsidR="00E94AC9" w:rsidRPr="00E94AC9" w:rsidRDefault="00E94AC9" w:rsidP="00E94AC9">
      <w:pPr>
        <w:numPr>
          <w:ilvl w:val="1"/>
          <w:numId w:val="1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casă de ajutor reciproc a salariaților (Legea nr. 122/1996),</w:t>
      </w:r>
    </w:p>
    <w:p w14:paraId="5639F86C" w14:textId="77777777" w:rsidR="00E94AC9" w:rsidRPr="00E94AC9" w:rsidRDefault="00E94AC9" w:rsidP="00E94AC9">
      <w:pPr>
        <w:numPr>
          <w:ilvl w:val="1"/>
          <w:numId w:val="1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casă de ajutor reciproc a pensionarilor (Legea nr. 540/2002),</w:t>
      </w:r>
    </w:p>
    <w:p w14:paraId="08FC1982" w14:textId="77777777" w:rsidR="00E94AC9" w:rsidRPr="00E94AC9" w:rsidRDefault="00E94AC9" w:rsidP="00E94AC9">
      <w:pPr>
        <w:numPr>
          <w:ilvl w:val="1"/>
          <w:numId w:val="1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societate agricolă (Legea nr. 36/1991),</w:t>
      </w:r>
    </w:p>
    <w:p w14:paraId="4A6B54A3" w14:textId="77777777" w:rsidR="00E94AC9" w:rsidRPr="00E94AC9" w:rsidRDefault="00E94AC9" w:rsidP="00E94AC9">
      <w:pPr>
        <w:numPr>
          <w:ilvl w:val="1"/>
          <w:numId w:val="1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altă formă juridică care respectă prevederile Legii economiei sociale nr. 219/2015.</w:t>
      </w:r>
    </w:p>
    <w:p w14:paraId="129AC4D7" w14:textId="77777777" w:rsidR="00E94AC9" w:rsidRPr="00E94AC9" w:rsidRDefault="00E94AC9" w:rsidP="00E94AC9">
      <w:pPr>
        <w:numPr>
          <w:ilvl w:val="0"/>
          <w:numId w:val="1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Sediul social și punctele de lucru se află în mediul rural din Regiunea Centru (județele Alba, Brașov, Sibiu), conform Legii nr. 351/2001;</w:t>
      </w:r>
    </w:p>
    <w:p w14:paraId="567E147E" w14:textId="77777777" w:rsidR="00E94AC9" w:rsidRPr="00E94AC9" w:rsidRDefault="00E94AC9" w:rsidP="00E94AC9">
      <w:pPr>
        <w:numPr>
          <w:ilvl w:val="0"/>
          <w:numId w:val="1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Ajutorul de minimis solicitat respectă una dintre următoarele valori:</w:t>
      </w:r>
    </w:p>
    <w:p w14:paraId="3DE4FBF1" w14:textId="77777777" w:rsidR="00E94AC9" w:rsidRPr="00E94AC9" w:rsidRDefault="00E94AC9" w:rsidP="00E94AC9">
      <w:pPr>
        <w:numPr>
          <w:ilvl w:val="1"/>
          <w:numId w:val="1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496.380 lei (5 planuri),</w:t>
      </w:r>
    </w:p>
    <w:p w14:paraId="14A2220C" w14:textId="77777777" w:rsidR="00E94AC9" w:rsidRPr="00E94AC9" w:rsidRDefault="00E94AC9" w:rsidP="00E94AC9">
      <w:pPr>
        <w:numPr>
          <w:ilvl w:val="1"/>
          <w:numId w:val="1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397.104 lei (3 planuri),</w:t>
      </w:r>
    </w:p>
    <w:p w14:paraId="2B00E381" w14:textId="77777777" w:rsidR="00E94AC9" w:rsidRPr="00E94AC9" w:rsidRDefault="00E94AC9" w:rsidP="00E94AC9">
      <w:pPr>
        <w:numPr>
          <w:ilvl w:val="1"/>
          <w:numId w:val="1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297.828 lei (26 planuri);</w:t>
      </w:r>
    </w:p>
    <w:p w14:paraId="5C2487BB" w14:textId="77777777" w:rsidR="00E94AC9" w:rsidRPr="00E94AC9" w:rsidRDefault="00E94AC9" w:rsidP="00E94AC9">
      <w:pPr>
        <w:numPr>
          <w:ilvl w:val="0"/>
          <w:numId w:val="1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Valoarea bugetului destinat salariilor nu depășește 216.000 lei;</w:t>
      </w:r>
    </w:p>
    <w:p w14:paraId="0077EFCC" w14:textId="77777777" w:rsidR="00E94AC9" w:rsidRPr="00E94AC9" w:rsidRDefault="00E94AC9" w:rsidP="00E94AC9">
      <w:pPr>
        <w:numPr>
          <w:ilvl w:val="0"/>
          <w:numId w:val="1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Este asigurată o cofinanțare proprie de minimum 10%;</w:t>
      </w:r>
    </w:p>
    <w:p w14:paraId="143716F1" w14:textId="77777777" w:rsidR="00E94AC9" w:rsidRPr="00E94AC9" w:rsidRDefault="00E94AC9" w:rsidP="00E94AC9">
      <w:pPr>
        <w:numPr>
          <w:ilvl w:val="0"/>
          <w:numId w:val="1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 xml:space="preserve">Activitatea propusă </w:t>
      </w:r>
      <w:r w:rsidRPr="00E94AC9">
        <w:rPr>
          <w:rFonts w:ascii="Times New Roman" w:eastAsia="Times New Roman" w:hAnsi="Times New Roman" w:cs="Times New Roman"/>
          <w:b/>
          <w:bCs/>
          <w:kern w:val="0"/>
          <w:lang w:eastAsia="ro-RO"/>
          <w14:ligatures w14:val="none"/>
        </w:rPr>
        <w:t>nu</w:t>
      </w:r>
      <w:r w:rsidRPr="00E94AC9">
        <w:rPr>
          <w:rFonts w:ascii="Times New Roman" w:eastAsia="Times New Roman" w:hAnsi="Times New Roman" w:cs="Times New Roman"/>
          <w:kern w:val="0"/>
          <w:lang w:eastAsia="ro-RO"/>
          <w14:ligatures w14:val="none"/>
        </w:rPr>
        <w:t xml:space="preserve"> se încadrează într-unul dintre sectoarele excluse (pescuit, agricultură primară, export, transport rutier de mărfuri etc.);</w:t>
      </w:r>
    </w:p>
    <w:p w14:paraId="2077C703" w14:textId="77777777" w:rsidR="00E94AC9" w:rsidRPr="00E94AC9" w:rsidRDefault="00E94AC9" w:rsidP="00E94AC9">
      <w:pPr>
        <w:numPr>
          <w:ilvl w:val="0"/>
          <w:numId w:val="1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 xml:space="preserve">Sunt prevăzute minimum </w:t>
      </w:r>
      <w:r w:rsidRPr="00E94AC9">
        <w:rPr>
          <w:rFonts w:ascii="Times New Roman" w:eastAsia="Times New Roman" w:hAnsi="Times New Roman" w:cs="Times New Roman"/>
          <w:b/>
          <w:bCs/>
          <w:kern w:val="0"/>
          <w:lang w:eastAsia="ro-RO"/>
          <w14:ligatures w14:val="none"/>
        </w:rPr>
        <w:t>4 locuri de muncă</w:t>
      </w:r>
      <w:r w:rsidRPr="00E94AC9">
        <w:rPr>
          <w:rFonts w:ascii="Times New Roman" w:eastAsia="Times New Roman" w:hAnsi="Times New Roman" w:cs="Times New Roman"/>
          <w:kern w:val="0"/>
          <w:lang w:eastAsia="ro-RO"/>
          <w14:ligatures w14:val="none"/>
        </w:rPr>
        <w:t xml:space="preserve"> cu contract individual de muncă (CIM) pe durată nedeterminată, normă de minimum 4 ore/zi;</w:t>
      </w:r>
    </w:p>
    <w:p w14:paraId="2E1A8A8E" w14:textId="77777777" w:rsidR="00E94AC9" w:rsidRPr="00E94AC9" w:rsidRDefault="00E94AC9" w:rsidP="00E94AC9">
      <w:pPr>
        <w:numPr>
          <w:ilvl w:val="0"/>
          <w:numId w:val="1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Se asigură o perioadă de sustenabilitate de minimum 13 luni, cu menținerea locurilor de muncă și funcționarea întreprinderii;</w:t>
      </w:r>
    </w:p>
    <w:p w14:paraId="4B423E38" w14:textId="77777777" w:rsidR="00E94AC9" w:rsidRPr="00E94AC9" w:rsidRDefault="00E94AC9" w:rsidP="00E94AC9">
      <w:pPr>
        <w:numPr>
          <w:ilvl w:val="0"/>
          <w:numId w:val="15"/>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Apartenența la etnia romă sau asumarea angajării de persoane vulnerabile poate constitui criteriu de departajare.</w:t>
      </w:r>
    </w:p>
    <w:p w14:paraId="4759B742" w14:textId="77777777" w:rsidR="00E94AC9" w:rsidRPr="00E94AC9" w:rsidRDefault="00E94AC9" w:rsidP="00E94AC9">
      <w:pPr>
        <w:spacing w:before="100" w:beforeAutospacing="1" w:after="100" w:afterAutospacing="1" w:line="240" w:lineRule="auto"/>
        <w:outlineLvl w:val="3"/>
        <w:rPr>
          <w:rFonts w:ascii="Times New Roman" w:eastAsia="Times New Roman" w:hAnsi="Times New Roman" w:cs="Times New Roman"/>
          <w:b/>
          <w:bCs/>
          <w:kern w:val="0"/>
          <w:lang w:eastAsia="ro-RO"/>
          <w14:ligatures w14:val="none"/>
        </w:rPr>
      </w:pPr>
      <w:r w:rsidRPr="00E94AC9">
        <w:rPr>
          <w:rFonts w:ascii="Times New Roman" w:eastAsia="Times New Roman" w:hAnsi="Times New Roman" w:cs="Times New Roman"/>
          <w:b/>
          <w:bCs/>
          <w:kern w:val="0"/>
          <w:lang w:eastAsia="ro-RO"/>
          <w14:ligatures w14:val="none"/>
        </w:rPr>
        <w:t>Etapa a II-a – Evaluarea tehnico-financiară</w:t>
      </w:r>
    </w:p>
    <w:p w14:paraId="57D83717" w14:textId="77777777" w:rsidR="00E94AC9" w:rsidRPr="00E94AC9" w:rsidRDefault="00E94AC9" w:rsidP="00E94AC9">
      <w:p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 xml:space="preserve">Această etapă vizează analiza calitativă și cantitativă a planurilor de afaceri. Fiecare evaluator completează </w:t>
      </w:r>
      <w:r w:rsidRPr="00E94AC9">
        <w:rPr>
          <w:rFonts w:ascii="Times New Roman" w:eastAsia="Times New Roman" w:hAnsi="Times New Roman" w:cs="Times New Roman"/>
          <w:b/>
          <w:bCs/>
          <w:kern w:val="0"/>
          <w:lang w:eastAsia="ro-RO"/>
          <w14:ligatures w14:val="none"/>
        </w:rPr>
        <w:t>independent</w:t>
      </w:r>
      <w:r w:rsidRPr="00E94AC9">
        <w:rPr>
          <w:rFonts w:ascii="Times New Roman" w:eastAsia="Times New Roman" w:hAnsi="Times New Roman" w:cs="Times New Roman"/>
          <w:kern w:val="0"/>
          <w:lang w:eastAsia="ro-RO"/>
          <w14:ligatures w14:val="none"/>
        </w:rPr>
        <w:t xml:space="preserve"> grila de evaluare tehnico-financiară (Anexă), acordând punctaj pentru fiecare criteriu.</w:t>
      </w:r>
    </w:p>
    <w:p w14:paraId="1CC65E93" w14:textId="77777777" w:rsidR="00E94AC9" w:rsidRPr="00E94AC9" w:rsidRDefault="00E94AC9" w:rsidP="00E94AC9">
      <w:p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b/>
          <w:bCs/>
          <w:kern w:val="0"/>
          <w:lang w:eastAsia="ro-RO"/>
          <w14:ligatures w14:val="none"/>
        </w:rPr>
        <w:lastRenderedPageBreak/>
        <w:t>Criterii de evaluare și punctaj:</w:t>
      </w:r>
    </w:p>
    <w:p w14:paraId="0126F27E" w14:textId="77777777" w:rsidR="00E94AC9" w:rsidRPr="00E94AC9" w:rsidRDefault="00E94AC9" w:rsidP="00E94AC9">
      <w:pPr>
        <w:numPr>
          <w:ilvl w:val="0"/>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b/>
          <w:bCs/>
          <w:kern w:val="0"/>
          <w:lang w:eastAsia="ro-RO"/>
          <w14:ligatures w14:val="none"/>
        </w:rPr>
        <w:t>Relevanța și fundamentarea ideii de afaceri:</w:t>
      </w:r>
    </w:p>
    <w:p w14:paraId="4E316B05" w14:textId="77777777" w:rsidR="00E94AC9" w:rsidRPr="00E94AC9" w:rsidRDefault="00E94AC9" w:rsidP="00E94AC9">
      <w:pPr>
        <w:numPr>
          <w:ilvl w:val="1"/>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Claritatea descrierii problemei sociale și a soluției propuse;</w:t>
      </w:r>
    </w:p>
    <w:p w14:paraId="58E36ED7" w14:textId="77777777" w:rsidR="00E94AC9" w:rsidRPr="00E94AC9" w:rsidRDefault="00E94AC9" w:rsidP="00E94AC9">
      <w:pPr>
        <w:numPr>
          <w:ilvl w:val="1"/>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Coerența obiectivelor SMART, a activităților și rezultatelor;</w:t>
      </w:r>
    </w:p>
    <w:p w14:paraId="2820131C" w14:textId="77777777" w:rsidR="00E94AC9" w:rsidRPr="00E94AC9" w:rsidRDefault="00E94AC9" w:rsidP="00E94AC9">
      <w:pPr>
        <w:numPr>
          <w:ilvl w:val="1"/>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Descrierea detaliată a întreprinderii, inclusiv viziunea, misiunea și valorile;</w:t>
      </w:r>
    </w:p>
    <w:p w14:paraId="7189ED50" w14:textId="77777777" w:rsidR="00E94AC9" w:rsidRPr="00E94AC9" w:rsidRDefault="00E94AC9" w:rsidP="00E94AC9">
      <w:pPr>
        <w:numPr>
          <w:ilvl w:val="1"/>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Planificarea realistă a activităților și resurselor;</w:t>
      </w:r>
    </w:p>
    <w:p w14:paraId="53621597" w14:textId="77777777" w:rsidR="00E94AC9" w:rsidRPr="00E94AC9" w:rsidRDefault="00E94AC9" w:rsidP="00E94AC9">
      <w:pPr>
        <w:numPr>
          <w:ilvl w:val="1"/>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Identificarea riscurilor și a măsurilor de atenuare.</w:t>
      </w:r>
    </w:p>
    <w:p w14:paraId="74E321B0" w14:textId="77777777" w:rsidR="00E94AC9" w:rsidRPr="00E94AC9" w:rsidRDefault="00E94AC9" w:rsidP="00E94AC9">
      <w:pPr>
        <w:numPr>
          <w:ilvl w:val="0"/>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b/>
          <w:bCs/>
          <w:kern w:val="0"/>
          <w:lang w:eastAsia="ro-RO"/>
          <w14:ligatures w14:val="none"/>
        </w:rPr>
        <w:t>Organizarea întreprinderii sociale:</w:t>
      </w:r>
    </w:p>
    <w:p w14:paraId="489042FD" w14:textId="77777777" w:rsidR="00E94AC9" w:rsidRPr="00E94AC9" w:rsidRDefault="00E94AC9" w:rsidP="00E94AC9">
      <w:pPr>
        <w:numPr>
          <w:ilvl w:val="1"/>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Forma de organizare aleasă;</w:t>
      </w:r>
    </w:p>
    <w:p w14:paraId="6166CD08" w14:textId="77777777" w:rsidR="00E94AC9" w:rsidRPr="00E94AC9" w:rsidRDefault="00E94AC9" w:rsidP="00E94AC9">
      <w:pPr>
        <w:numPr>
          <w:ilvl w:val="1"/>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Prezentarea locurilor de muncă create (minim 4), preferabil persoane vulnerabile;</w:t>
      </w:r>
    </w:p>
    <w:p w14:paraId="3FD4A60A" w14:textId="77777777" w:rsidR="00E94AC9" w:rsidRPr="00E94AC9" w:rsidRDefault="00E94AC9" w:rsidP="00E94AC9">
      <w:pPr>
        <w:numPr>
          <w:ilvl w:val="1"/>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Participarea actorilor interesați la procesul decizional (conform Legii nr. 219/2015).</w:t>
      </w:r>
    </w:p>
    <w:p w14:paraId="5BF2AA51" w14:textId="77777777" w:rsidR="00E94AC9" w:rsidRPr="00E94AC9" w:rsidRDefault="00E94AC9" w:rsidP="00E94AC9">
      <w:pPr>
        <w:numPr>
          <w:ilvl w:val="0"/>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b/>
          <w:bCs/>
          <w:kern w:val="0"/>
          <w:lang w:eastAsia="ro-RO"/>
          <w14:ligatures w14:val="none"/>
        </w:rPr>
        <w:t>Analiza pieței și a serviciilor:</w:t>
      </w:r>
    </w:p>
    <w:p w14:paraId="077CD9B8" w14:textId="77777777" w:rsidR="00E94AC9" w:rsidRPr="00E94AC9" w:rsidRDefault="00E94AC9" w:rsidP="00E94AC9">
      <w:pPr>
        <w:numPr>
          <w:ilvl w:val="1"/>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Caracteristicile și impactul produselor/serviciilor asupra comunității;</w:t>
      </w:r>
    </w:p>
    <w:p w14:paraId="5BB917B9" w14:textId="77777777" w:rsidR="00E94AC9" w:rsidRPr="00E94AC9" w:rsidRDefault="00E94AC9" w:rsidP="00E94AC9">
      <w:pPr>
        <w:numPr>
          <w:ilvl w:val="1"/>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Descrierea pieței, concurenței și clienților;</w:t>
      </w:r>
    </w:p>
    <w:p w14:paraId="66CFF0AB" w14:textId="77777777" w:rsidR="00E94AC9" w:rsidRPr="00E94AC9" w:rsidRDefault="00E94AC9" w:rsidP="00E94AC9">
      <w:pPr>
        <w:numPr>
          <w:ilvl w:val="1"/>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Realizarea unei analize SWOT complete.</w:t>
      </w:r>
    </w:p>
    <w:p w14:paraId="5250AF81" w14:textId="77777777" w:rsidR="00E94AC9" w:rsidRPr="00E94AC9" w:rsidRDefault="00E94AC9" w:rsidP="00E94AC9">
      <w:pPr>
        <w:numPr>
          <w:ilvl w:val="0"/>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b/>
          <w:bCs/>
          <w:kern w:val="0"/>
          <w:lang w:eastAsia="ro-RO"/>
          <w14:ligatures w14:val="none"/>
        </w:rPr>
        <w:t>Strategia de marketing:</w:t>
      </w:r>
    </w:p>
    <w:p w14:paraId="7C69CA77" w14:textId="77777777" w:rsidR="00E94AC9" w:rsidRPr="00E94AC9" w:rsidRDefault="00E94AC9" w:rsidP="00E94AC9">
      <w:pPr>
        <w:numPr>
          <w:ilvl w:val="1"/>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Coerența strategiei cu obiectivele planului;</w:t>
      </w:r>
    </w:p>
    <w:p w14:paraId="018938EF" w14:textId="77777777" w:rsidR="00E94AC9" w:rsidRPr="00E94AC9" w:rsidRDefault="00E94AC9" w:rsidP="00E94AC9">
      <w:pPr>
        <w:numPr>
          <w:ilvl w:val="1"/>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Prezentarea tacticilor de promovare, poziționare și segmentare;</w:t>
      </w:r>
    </w:p>
    <w:p w14:paraId="0859EC7D" w14:textId="77777777" w:rsidR="00E94AC9" w:rsidRPr="00E94AC9" w:rsidRDefault="00E94AC9" w:rsidP="00E94AC9">
      <w:pPr>
        <w:numPr>
          <w:ilvl w:val="1"/>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Detalii privind monitorizarea și evaluarea activităților de marketing.</w:t>
      </w:r>
    </w:p>
    <w:p w14:paraId="7CD22BB5" w14:textId="77777777" w:rsidR="00E94AC9" w:rsidRPr="00E94AC9" w:rsidRDefault="00E94AC9" w:rsidP="00E94AC9">
      <w:pPr>
        <w:numPr>
          <w:ilvl w:val="0"/>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b/>
          <w:bCs/>
          <w:kern w:val="0"/>
          <w:lang w:eastAsia="ro-RO"/>
          <w14:ligatures w14:val="none"/>
        </w:rPr>
        <w:t>Viabilitatea financiară:</w:t>
      </w:r>
    </w:p>
    <w:p w14:paraId="25E3C238" w14:textId="77777777" w:rsidR="00E94AC9" w:rsidRPr="00E94AC9" w:rsidRDefault="00E94AC9" w:rsidP="00E94AC9">
      <w:pPr>
        <w:numPr>
          <w:ilvl w:val="1"/>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Bugetul este realist, fundamentat și aliniat cerințelor proiectului;</w:t>
      </w:r>
    </w:p>
    <w:p w14:paraId="2D9E992A" w14:textId="77777777" w:rsidR="00E94AC9" w:rsidRPr="00E94AC9" w:rsidRDefault="00E94AC9" w:rsidP="00E94AC9">
      <w:pPr>
        <w:numPr>
          <w:ilvl w:val="1"/>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Costurile sunt justificate și corelate cu activitățile;</w:t>
      </w:r>
    </w:p>
    <w:p w14:paraId="3866AA4A" w14:textId="77777777" w:rsidR="00E94AC9" w:rsidRPr="00E94AC9" w:rsidRDefault="00E94AC9" w:rsidP="00E94AC9">
      <w:pPr>
        <w:numPr>
          <w:ilvl w:val="1"/>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Sustenabilitatea financiară pe termen mediu și lung este demonstrată;</w:t>
      </w:r>
    </w:p>
    <w:p w14:paraId="559F9E0A" w14:textId="77777777" w:rsidR="00E94AC9" w:rsidRPr="00E94AC9" w:rsidRDefault="00E94AC9" w:rsidP="00E94AC9">
      <w:pPr>
        <w:numPr>
          <w:ilvl w:val="1"/>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Ajutorul de minimis solicitat este corect încadrat (două tranșe, prima max. 80%).</w:t>
      </w:r>
    </w:p>
    <w:p w14:paraId="677ED892" w14:textId="77777777" w:rsidR="00E94AC9" w:rsidRPr="00E94AC9" w:rsidRDefault="00E94AC9" w:rsidP="00E94AC9">
      <w:pPr>
        <w:numPr>
          <w:ilvl w:val="0"/>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b/>
          <w:bCs/>
          <w:kern w:val="0"/>
          <w:lang w:eastAsia="ro-RO"/>
          <w14:ligatures w14:val="none"/>
        </w:rPr>
        <w:t>Alinierea la principiile orizontale:</w:t>
      </w:r>
    </w:p>
    <w:p w14:paraId="08474B4F" w14:textId="77777777" w:rsidR="00E94AC9" w:rsidRPr="00E94AC9" w:rsidRDefault="00E94AC9" w:rsidP="00E94AC9">
      <w:pPr>
        <w:numPr>
          <w:ilvl w:val="1"/>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Egalitatea de șanse, dezvoltare durabilă, incluziune socială, accesibilitate;</w:t>
      </w:r>
    </w:p>
    <w:p w14:paraId="3220C940" w14:textId="77777777" w:rsidR="00E94AC9" w:rsidRPr="00E94AC9" w:rsidRDefault="00E94AC9" w:rsidP="00E94AC9">
      <w:pPr>
        <w:numPr>
          <w:ilvl w:val="1"/>
          <w:numId w:val="16"/>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Alocări bugetare minime: 3% pentru nediscriminare, 1% pentru economia verde.</w:t>
      </w:r>
    </w:p>
    <w:p w14:paraId="2ED574E4" w14:textId="77777777" w:rsidR="00E94AC9" w:rsidRPr="00E94AC9" w:rsidRDefault="00E94AC9" w:rsidP="00E94AC9">
      <w:p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b/>
          <w:bCs/>
          <w:kern w:val="0"/>
          <w:lang w:eastAsia="ro-RO"/>
          <w14:ligatures w14:val="none"/>
        </w:rPr>
        <w:t>Scorare și decizie finală:</w:t>
      </w:r>
    </w:p>
    <w:p w14:paraId="4DF22419" w14:textId="77777777" w:rsidR="00E94AC9" w:rsidRPr="00E94AC9" w:rsidRDefault="00E94AC9" w:rsidP="00E94AC9">
      <w:pPr>
        <w:numPr>
          <w:ilvl w:val="0"/>
          <w:numId w:val="17"/>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Fiecărui plan de afaceri i se acordă un punctaj între 0 și 100 de puncte;</w:t>
      </w:r>
    </w:p>
    <w:p w14:paraId="5D5FA1AE" w14:textId="77777777" w:rsidR="00E94AC9" w:rsidRPr="00E94AC9" w:rsidRDefault="00E94AC9" w:rsidP="00E94AC9">
      <w:pPr>
        <w:numPr>
          <w:ilvl w:val="0"/>
          <w:numId w:val="17"/>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 xml:space="preserve">Punctajul minim de eligibilitate este de </w:t>
      </w:r>
      <w:r w:rsidRPr="00E94AC9">
        <w:rPr>
          <w:rFonts w:ascii="Times New Roman" w:eastAsia="Times New Roman" w:hAnsi="Times New Roman" w:cs="Times New Roman"/>
          <w:b/>
          <w:bCs/>
          <w:kern w:val="0"/>
          <w:lang w:eastAsia="ro-RO"/>
          <w14:ligatures w14:val="none"/>
        </w:rPr>
        <w:t>60 de puncte</w:t>
      </w:r>
      <w:r w:rsidRPr="00E94AC9">
        <w:rPr>
          <w:rFonts w:ascii="Times New Roman" w:eastAsia="Times New Roman" w:hAnsi="Times New Roman" w:cs="Times New Roman"/>
          <w:kern w:val="0"/>
          <w:lang w:eastAsia="ro-RO"/>
          <w14:ligatures w14:val="none"/>
        </w:rPr>
        <w:t>;</w:t>
      </w:r>
    </w:p>
    <w:p w14:paraId="38CA7ECE" w14:textId="77777777" w:rsidR="00E94AC9" w:rsidRPr="00E94AC9" w:rsidRDefault="00E94AC9" w:rsidP="00E94AC9">
      <w:pPr>
        <w:numPr>
          <w:ilvl w:val="0"/>
          <w:numId w:val="17"/>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Evaluarea se realizează individual de fiecare membru al comisiei, care completează o fișă de evaluare cu justificări și scoruri pentru fiecare criteriu;</w:t>
      </w:r>
    </w:p>
    <w:p w14:paraId="4B6F8292" w14:textId="77777777" w:rsidR="00E94AC9" w:rsidRPr="00E94AC9" w:rsidRDefault="00E94AC9" w:rsidP="00E94AC9">
      <w:pPr>
        <w:numPr>
          <w:ilvl w:val="0"/>
          <w:numId w:val="17"/>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 xml:space="preserve">Comisia întocmește </w:t>
      </w:r>
      <w:r w:rsidRPr="00E94AC9">
        <w:rPr>
          <w:rFonts w:ascii="Times New Roman" w:eastAsia="Times New Roman" w:hAnsi="Times New Roman" w:cs="Times New Roman"/>
          <w:b/>
          <w:bCs/>
          <w:kern w:val="0"/>
          <w:lang w:eastAsia="ro-RO"/>
          <w14:ligatures w14:val="none"/>
        </w:rPr>
        <w:t>lista intermediară</w:t>
      </w:r>
      <w:r w:rsidRPr="00E94AC9">
        <w:rPr>
          <w:rFonts w:ascii="Times New Roman" w:eastAsia="Times New Roman" w:hAnsi="Times New Roman" w:cs="Times New Roman"/>
          <w:kern w:val="0"/>
          <w:lang w:eastAsia="ro-RO"/>
          <w14:ligatures w14:val="none"/>
        </w:rPr>
        <w:t>, ce va fi publicată pe site-ul proiectului;</w:t>
      </w:r>
    </w:p>
    <w:p w14:paraId="0FF0FDCC" w14:textId="77777777" w:rsidR="00E94AC9" w:rsidRPr="00E94AC9" w:rsidRDefault="00E94AC9" w:rsidP="00E94AC9">
      <w:pPr>
        <w:numPr>
          <w:ilvl w:val="0"/>
          <w:numId w:val="17"/>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 xml:space="preserve">Contestațiile pot fi depuse în termen de </w:t>
      </w:r>
      <w:r w:rsidRPr="00E94AC9">
        <w:rPr>
          <w:rFonts w:ascii="Times New Roman" w:eastAsia="Times New Roman" w:hAnsi="Times New Roman" w:cs="Times New Roman"/>
          <w:b/>
          <w:bCs/>
          <w:kern w:val="0"/>
          <w:lang w:eastAsia="ro-RO"/>
          <w14:ligatures w14:val="none"/>
        </w:rPr>
        <w:t>36 de ore</w:t>
      </w:r>
      <w:r w:rsidRPr="00E94AC9">
        <w:rPr>
          <w:rFonts w:ascii="Times New Roman" w:eastAsia="Times New Roman" w:hAnsi="Times New Roman" w:cs="Times New Roman"/>
          <w:kern w:val="0"/>
          <w:lang w:eastAsia="ro-RO"/>
          <w14:ligatures w14:val="none"/>
        </w:rPr>
        <w:t xml:space="preserve"> de la publicare;</w:t>
      </w:r>
    </w:p>
    <w:p w14:paraId="2B453E06" w14:textId="77777777" w:rsidR="00E94AC9" w:rsidRPr="00E94AC9" w:rsidRDefault="00E94AC9" w:rsidP="00E94AC9">
      <w:pPr>
        <w:numPr>
          <w:ilvl w:val="0"/>
          <w:numId w:val="17"/>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 xml:space="preserve">Contestațiile vor fi soluționate în termen de </w:t>
      </w:r>
      <w:r w:rsidRPr="00E94AC9">
        <w:rPr>
          <w:rFonts w:ascii="Times New Roman" w:eastAsia="Times New Roman" w:hAnsi="Times New Roman" w:cs="Times New Roman"/>
          <w:b/>
          <w:bCs/>
          <w:kern w:val="0"/>
          <w:lang w:eastAsia="ro-RO"/>
          <w14:ligatures w14:val="none"/>
        </w:rPr>
        <w:t>maximum 3 zile</w:t>
      </w:r>
      <w:r w:rsidRPr="00E94AC9">
        <w:rPr>
          <w:rFonts w:ascii="Times New Roman" w:eastAsia="Times New Roman" w:hAnsi="Times New Roman" w:cs="Times New Roman"/>
          <w:kern w:val="0"/>
          <w:lang w:eastAsia="ro-RO"/>
          <w14:ligatures w14:val="none"/>
        </w:rPr>
        <w:t>;</w:t>
      </w:r>
    </w:p>
    <w:p w14:paraId="1A692787" w14:textId="77777777" w:rsidR="00E94AC9" w:rsidRPr="00E94AC9" w:rsidRDefault="00E94AC9" w:rsidP="00E94AC9">
      <w:pPr>
        <w:numPr>
          <w:ilvl w:val="0"/>
          <w:numId w:val="17"/>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 xml:space="preserve">În caz de punctaje egale, criteriul de departajare va fi </w:t>
      </w:r>
      <w:r w:rsidRPr="00E94AC9">
        <w:rPr>
          <w:rFonts w:ascii="Times New Roman" w:eastAsia="Times New Roman" w:hAnsi="Times New Roman" w:cs="Times New Roman"/>
          <w:b/>
          <w:bCs/>
          <w:kern w:val="0"/>
          <w:lang w:eastAsia="ro-RO"/>
          <w14:ligatures w14:val="none"/>
        </w:rPr>
        <w:t>"Descrierea afacerii"</w:t>
      </w:r>
      <w:r w:rsidRPr="00E94AC9">
        <w:rPr>
          <w:rFonts w:ascii="Times New Roman" w:eastAsia="Times New Roman" w:hAnsi="Times New Roman" w:cs="Times New Roman"/>
          <w:kern w:val="0"/>
          <w:lang w:eastAsia="ro-RO"/>
          <w14:ligatures w14:val="none"/>
        </w:rPr>
        <w:t>;</w:t>
      </w:r>
    </w:p>
    <w:p w14:paraId="4F1E1420" w14:textId="77777777" w:rsidR="00E94AC9" w:rsidRPr="00E94AC9" w:rsidRDefault="00E94AC9" w:rsidP="00E94AC9">
      <w:pPr>
        <w:numPr>
          <w:ilvl w:val="0"/>
          <w:numId w:val="17"/>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 xml:space="preserve">Planurile care întrunesc minimul de punctaj dar nu sunt selectate inițial, vor constitui </w:t>
      </w:r>
      <w:r w:rsidRPr="00E94AC9">
        <w:rPr>
          <w:rFonts w:ascii="Times New Roman" w:eastAsia="Times New Roman" w:hAnsi="Times New Roman" w:cs="Times New Roman"/>
          <w:b/>
          <w:bCs/>
          <w:kern w:val="0"/>
          <w:lang w:eastAsia="ro-RO"/>
          <w14:ligatures w14:val="none"/>
        </w:rPr>
        <w:t>lista de rezervă</w:t>
      </w:r>
      <w:r w:rsidRPr="00E94AC9">
        <w:rPr>
          <w:rFonts w:ascii="Times New Roman" w:eastAsia="Times New Roman" w:hAnsi="Times New Roman" w:cs="Times New Roman"/>
          <w:kern w:val="0"/>
          <w:lang w:eastAsia="ro-RO"/>
          <w14:ligatures w14:val="none"/>
        </w:rPr>
        <w:t>;</w:t>
      </w:r>
    </w:p>
    <w:p w14:paraId="4FF6DE4D" w14:textId="77777777" w:rsidR="00E94AC9" w:rsidRPr="00E94AC9" w:rsidRDefault="00E94AC9" w:rsidP="00E94AC9">
      <w:pPr>
        <w:numPr>
          <w:ilvl w:val="0"/>
          <w:numId w:val="17"/>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În cazul retragerii unor candidați selectați, se vor finanța planuri din lista de rezervă, în ordinea descrescătoare a punctajului.</w:t>
      </w:r>
    </w:p>
    <w:p w14:paraId="4CBAFF2C" w14:textId="77777777" w:rsidR="00E94AC9" w:rsidRPr="00E94AC9" w:rsidRDefault="00E94AC9" w:rsidP="00E94AC9">
      <w:p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b/>
          <w:bCs/>
          <w:kern w:val="0"/>
          <w:lang w:eastAsia="ro-RO"/>
          <w14:ligatures w14:val="none"/>
        </w:rPr>
        <w:t>La final</w:t>
      </w:r>
      <w:r w:rsidRPr="00E94AC9">
        <w:rPr>
          <w:rFonts w:ascii="Times New Roman" w:eastAsia="Times New Roman" w:hAnsi="Times New Roman" w:cs="Times New Roman"/>
          <w:kern w:val="0"/>
          <w:lang w:eastAsia="ro-RO"/>
          <w14:ligatures w14:val="none"/>
        </w:rPr>
        <w:t>, solicitantul va întocmi un dosar complet cu:</w:t>
      </w:r>
    </w:p>
    <w:p w14:paraId="3CDC1499" w14:textId="77777777" w:rsidR="00E94AC9" w:rsidRPr="00E94AC9" w:rsidRDefault="00E94AC9" w:rsidP="00E94AC9">
      <w:pPr>
        <w:numPr>
          <w:ilvl w:val="0"/>
          <w:numId w:val="18"/>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planurile de afaceri selectate pentru finanțare,</w:t>
      </w:r>
    </w:p>
    <w:p w14:paraId="620F14B6" w14:textId="77777777" w:rsidR="00E94AC9" w:rsidRPr="00E94AC9" w:rsidRDefault="00E94AC9" w:rsidP="00E94AC9">
      <w:pPr>
        <w:numPr>
          <w:ilvl w:val="0"/>
          <w:numId w:val="18"/>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minimum 5 planuri de rezervă,</w:t>
      </w:r>
    </w:p>
    <w:p w14:paraId="779A6FDE" w14:textId="77777777" w:rsidR="00E94AC9" w:rsidRPr="00E94AC9" w:rsidRDefault="00E94AC9" w:rsidP="00E94AC9">
      <w:pPr>
        <w:numPr>
          <w:ilvl w:val="0"/>
          <w:numId w:val="18"/>
        </w:numPr>
        <w:spacing w:before="100" w:beforeAutospacing="1" w:after="100" w:afterAutospacing="1" w:line="240" w:lineRule="auto"/>
        <w:rPr>
          <w:rFonts w:ascii="Times New Roman" w:eastAsia="Times New Roman" w:hAnsi="Times New Roman" w:cs="Times New Roman"/>
          <w:kern w:val="0"/>
          <w:lang w:eastAsia="ro-RO"/>
          <w14:ligatures w14:val="none"/>
        </w:rPr>
      </w:pPr>
      <w:r w:rsidRPr="00E94AC9">
        <w:rPr>
          <w:rFonts w:ascii="Times New Roman" w:eastAsia="Times New Roman" w:hAnsi="Times New Roman" w:cs="Times New Roman"/>
          <w:kern w:val="0"/>
          <w:lang w:eastAsia="ro-RO"/>
          <w14:ligatures w14:val="none"/>
        </w:rPr>
        <w:t>documentele justificative ale procesului de selecție, conform cerințelor Ghidului Solicitantului – Condiții Specifice.</w:t>
      </w:r>
    </w:p>
    <w:p w14:paraId="3D223FFB" w14:textId="77777777" w:rsidR="001B3DE4" w:rsidRDefault="001B3DE4" w:rsidP="001B3DE4">
      <w:pPr>
        <w:jc w:val="both"/>
      </w:pPr>
    </w:p>
    <w:p w14:paraId="04EC2DB2" w14:textId="77777777" w:rsidR="00E94AC9" w:rsidRPr="003F1B68" w:rsidRDefault="00E94AC9" w:rsidP="00E94AC9">
      <w:pPr>
        <w:spacing w:before="100" w:beforeAutospacing="1" w:after="100" w:afterAutospacing="1" w:line="240" w:lineRule="auto"/>
        <w:outlineLvl w:val="2"/>
        <w:rPr>
          <w:rFonts w:ascii="Times New Roman" w:eastAsia="Times New Roman" w:hAnsi="Times New Roman" w:cs="Times New Roman"/>
          <w:bCs/>
          <w:color w:val="4472C4" w:themeColor="accent1"/>
          <w:kern w:val="0"/>
          <w:sz w:val="27"/>
          <w:szCs w:val="27"/>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r w:rsidRPr="003F1B68">
        <w:rPr>
          <w:rFonts w:ascii="Times New Roman" w:eastAsia="Times New Roman" w:hAnsi="Times New Roman" w:cs="Times New Roman"/>
          <w:bCs/>
          <w:color w:val="4472C4" w:themeColor="accent1"/>
          <w:kern w:val="0"/>
          <w:sz w:val="27"/>
          <w:szCs w:val="27"/>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ANEXE</w:t>
      </w:r>
    </w:p>
    <w:p w14:paraId="73A1BEC2" w14:textId="77777777" w:rsidR="00E94AC9" w:rsidRPr="003F1B68" w:rsidRDefault="00E94AC9" w:rsidP="00815952">
      <w:pPr>
        <w:numPr>
          <w:ilvl w:val="0"/>
          <w:numId w:val="19"/>
        </w:numPr>
        <w:spacing w:before="100" w:beforeAutospacing="1" w:after="100" w:afterAutospacing="1" w:line="360" w:lineRule="auto"/>
        <w:ind w:left="714" w:hanging="357"/>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r w:rsidRPr="003F1B68">
        <w:rPr>
          <w:rFonts w:ascii="Times New Roman" w:eastAsia="Times New Roman" w:hAnsi="Times New Roman" w:cs="Times New Roman"/>
          <w:bCs/>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Anexa 1</w:t>
      </w:r>
      <w:r w:rsidRPr="003F1B68">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 – Plan de afaceri, model standard (original);</w:t>
      </w:r>
    </w:p>
    <w:p w14:paraId="0A1A7984" w14:textId="53730AEB" w:rsidR="00E94AC9" w:rsidRPr="003F1B68" w:rsidRDefault="00E94AC9" w:rsidP="00815952">
      <w:pPr>
        <w:numPr>
          <w:ilvl w:val="0"/>
          <w:numId w:val="19"/>
        </w:numPr>
        <w:spacing w:before="100" w:beforeAutospacing="1" w:after="100" w:afterAutospacing="1" w:line="360" w:lineRule="auto"/>
        <w:ind w:left="714" w:hanging="357"/>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r w:rsidRPr="003F1B68">
        <w:rPr>
          <w:rFonts w:ascii="Times New Roman" w:eastAsia="Times New Roman" w:hAnsi="Times New Roman" w:cs="Times New Roman"/>
          <w:bCs/>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Anexa 2 – </w:t>
      </w:r>
      <w:r w:rsidRPr="003F1B68">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Macheta financiară anexa planului de afaceri model standard (original) </w:t>
      </w:r>
      <w:r w:rsidRPr="003F1B68">
        <w:rPr>
          <w:rFonts w:ascii="Times New Roman" w:eastAsia="Times New Roman" w:hAnsi="Times New Roman" w:cs="Times New Roman"/>
          <w:bCs/>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 </w:t>
      </w:r>
    </w:p>
    <w:p w14:paraId="1F20020E" w14:textId="2BE876E8" w:rsidR="00E94AC9" w:rsidRPr="003F1B68" w:rsidRDefault="00E94AC9" w:rsidP="00815952">
      <w:pPr>
        <w:numPr>
          <w:ilvl w:val="0"/>
          <w:numId w:val="19"/>
        </w:numPr>
        <w:spacing w:before="100" w:beforeAutospacing="1" w:after="100" w:afterAutospacing="1" w:line="360" w:lineRule="auto"/>
        <w:ind w:left="714" w:hanging="357"/>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r w:rsidRPr="003F1B68">
        <w:rPr>
          <w:rFonts w:ascii="Times New Roman" w:eastAsia="Times New Roman" w:hAnsi="Times New Roman" w:cs="Times New Roman"/>
          <w:bCs/>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Anexa 3</w:t>
      </w:r>
      <w:r w:rsidRPr="003F1B68">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 – Cerere de participare la concursul de planuri de afaceri;</w:t>
      </w:r>
    </w:p>
    <w:p w14:paraId="29FB8404" w14:textId="2FD91E69" w:rsidR="00E94AC9" w:rsidRPr="003F1B68" w:rsidRDefault="00E94AC9" w:rsidP="00815952">
      <w:pPr>
        <w:numPr>
          <w:ilvl w:val="0"/>
          <w:numId w:val="19"/>
        </w:numPr>
        <w:spacing w:before="100" w:beforeAutospacing="1" w:after="100" w:afterAutospacing="1" w:line="360" w:lineRule="auto"/>
        <w:ind w:left="714" w:hanging="357"/>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r w:rsidRPr="003F1B68">
        <w:rPr>
          <w:rFonts w:ascii="Times New Roman" w:eastAsia="Times New Roman" w:hAnsi="Times New Roman" w:cs="Times New Roman"/>
          <w:bCs/>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Anexa 4</w:t>
      </w:r>
      <w:r w:rsidRPr="003F1B68">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 – Declarație pentru participanții la grupul-țintă (Anexa 9 din </w:t>
      </w:r>
      <w:r w:rsidRPr="003F1B68">
        <w:rPr>
          <w:rFonts w:ascii="Times New Roman" w:eastAsia="Times New Roman" w:hAnsi="Times New Roman" w:cs="Times New Roman"/>
          <w:i/>
          <w:iCs/>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Manualul Beneficiarului</w:t>
      </w:r>
      <w:r w:rsidRPr="003F1B68">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w:t>
      </w:r>
    </w:p>
    <w:p w14:paraId="31045862" w14:textId="6CE1D74D" w:rsidR="00E94AC9" w:rsidRPr="003F1B68" w:rsidRDefault="00E94AC9" w:rsidP="00815952">
      <w:pPr>
        <w:numPr>
          <w:ilvl w:val="0"/>
          <w:numId w:val="19"/>
        </w:numPr>
        <w:spacing w:before="100" w:beforeAutospacing="1" w:after="100" w:afterAutospacing="1" w:line="360" w:lineRule="auto"/>
        <w:ind w:left="714" w:hanging="357"/>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r w:rsidRPr="003F1B68">
        <w:rPr>
          <w:rFonts w:ascii="Times New Roman" w:eastAsia="Times New Roman" w:hAnsi="Times New Roman" w:cs="Times New Roman"/>
          <w:bCs/>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Anexa 5</w:t>
      </w:r>
      <w:r w:rsidRPr="003F1B68">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 – Copie a actului de identitate, certificat de naștere și, după caz, certificat de căsătorie/sentință de divorț;</w:t>
      </w:r>
    </w:p>
    <w:p w14:paraId="0EBF73A8" w14:textId="3630C794" w:rsidR="00E94AC9" w:rsidRPr="003F1B68" w:rsidRDefault="00E94AC9" w:rsidP="00815952">
      <w:pPr>
        <w:numPr>
          <w:ilvl w:val="0"/>
          <w:numId w:val="19"/>
        </w:numPr>
        <w:spacing w:before="100" w:beforeAutospacing="1" w:after="100" w:afterAutospacing="1" w:line="360" w:lineRule="auto"/>
        <w:ind w:left="714" w:hanging="357"/>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r w:rsidRPr="003F1B68">
        <w:rPr>
          <w:rFonts w:ascii="Times New Roman" w:eastAsia="Times New Roman" w:hAnsi="Times New Roman" w:cs="Times New Roman"/>
          <w:bCs/>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Anexa 6</w:t>
      </w:r>
      <w:r w:rsidRPr="003F1B68">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 – Copie diplomă/certificat/adeverință de absolvire a cursului </w:t>
      </w:r>
      <w:r w:rsidRPr="003F1B68">
        <w:rPr>
          <w:rFonts w:ascii="Times New Roman" w:eastAsia="Times New Roman" w:hAnsi="Times New Roman" w:cs="Times New Roman"/>
          <w:i/>
          <w:iCs/>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Antreprenor în economia socială</w:t>
      </w:r>
      <w:r w:rsidRPr="003F1B68">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cod COR 112032;</w:t>
      </w:r>
    </w:p>
    <w:p w14:paraId="61C4B584" w14:textId="17DAA187" w:rsidR="00E94AC9" w:rsidRPr="003F1B68" w:rsidRDefault="00E94AC9" w:rsidP="00815952">
      <w:pPr>
        <w:numPr>
          <w:ilvl w:val="0"/>
          <w:numId w:val="19"/>
        </w:numPr>
        <w:spacing w:before="100" w:beforeAutospacing="1" w:after="100" w:afterAutospacing="1" w:line="360" w:lineRule="auto"/>
        <w:ind w:left="714" w:hanging="357"/>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r w:rsidRPr="003F1B68">
        <w:rPr>
          <w:rFonts w:ascii="Times New Roman" w:eastAsia="Times New Roman" w:hAnsi="Times New Roman" w:cs="Times New Roman"/>
          <w:bCs/>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Anexa 7</w:t>
      </w:r>
      <w:r w:rsidRPr="003F1B68">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 – Declarați</w:t>
      </w:r>
      <w:r w:rsidR="00BA7A1F" w:rsidRPr="003F1B68">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i</w:t>
      </w:r>
      <w:r w:rsidRPr="003F1B68">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 pe propria răspundere privind conflictul de interese pentru membrii juriului;</w:t>
      </w:r>
    </w:p>
    <w:p w14:paraId="52747FB7" w14:textId="327EFB31" w:rsidR="00E94AC9" w:rsidRPr="003F1B68" w:rsidRDefault="00E94AC9" w:rsidP="00815952">
      <w:pPr>
        <w:numPr>
          <w:ilvl w:val="0"/>
          <w:numId w:val="19"/>
        </w:numPr>
        <w:spacing w:before="100" w:beforeAutospacing="1" w:after="100" w:afterAutospacing="1" w:line="360" w:lineRule="auto"/>
        <w:ind w:left="714" w:hanging="357"/>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r w:rsidRPr="003F1B68">
        <w:rPr>
          <w:rFonts w:ascii="Times New Roman" w:eastAsia="Times New Roman" w:hAnsi="Times New Roman" w:cs="Times New Roman"/>
          <w:bCs/>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Anexa 8</w:t>
      </w:r>
      <w:r w:rsidRPr="003F1B68">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 – Grilă de evaluare administrativă și de eligibilitate;</w:t>
      </w:r>
    </w:p>
    <w:p w14:paraId="5A54657F" w14:textId="18817F3F" w:rsidR="00E94AC9" w:rsidRPr="003F1B68" w:rsidRDefault="00E94AC9" w:rsidP="00815952">
      <w:pPr>
        <w:numPr>
          <w:ilvl w:val="0"/>
          <w:numId w:val="19"/>
        </w:numPr>
        <w:spacing w:before="100" w:beforeAutospacing="1" w:after="100" w:afterAutospacing="1" w:line="360" w:lineRule="auto"/>
        <w:ind w:left="714" w:hanging="357"/>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pPr>
      <w:r w:rsidRPr="003F1B68">
        <w:rPr>
          <w:rFonts w:ascii="Times New Roman" w:eastAsia="Times New Roman" w:hAnsi="Times New Roman" w:cs="Times New Roman"/>
          <w:bCs/>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Anexa 9</w:t>
      </w:r>
      <w:r w:rsidRPr="003F1B68">
        <w:rPr>
          <w:rFonts w:ascii="Times New Roman" w:eastAsia="Times New Roman" w:hAnsi="Times New Roman" w:cs="Times New Roman"/>
          <w:color w:val="4472C4" w:themeColor="accent1"/>
          <w:kern w:val="0"/>
          <w:lang w:eastAsia="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t xml:space="preserve"> – Grilă de evaluare tehnico-financiară.</w:t>
      </w:r>
    </w:p>
    <w:p w14:paraId="3FD8B35E" w14:textId="77777777" w:rsidR="001B3DE4" w:rsidRPr="001B3DE4" w:rsidRDefault="001B3DE4" w:rsidP="001B3DE4">
      <w:pPr>
        <w:jc w:val="both"/>
        <w:rPr>
          <w:lang w:val="it-IT"/>
        </w:rPr>
      </w:pPr>
    </w:p>
    <w:sectPr w:rsidR="001B3DE4" w:rsidRPr="001B3DE4" w:rsidSect="00E94AC9">
      <w:footerReference w:type="default" r:id="rId9"/>
      <w:pgSz w:w="11906" w:h="16838"/>
      <w:pgMar w:top="1134"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6B02A" w14:textId="77777777" w:rsidR="00176963" w:rsidRDefault="00176963" w:rsidP="00CE7649">
      <w:pPr>
        <w:spacing w:after="0" w:line="240" w:lineRule="auto"/>
      </w:pPr>
      <w:r>
        <w:separator/>
      </w:r>
    </w:p>
  </w:endnote>
  <w:endnote w:type="continuationSeparator" w:id="0">
    <w:p w14:paraId="57300544" w14:textId="77777777" w:rsidR="00176963" w:rsidRDefault="00176963" w:rsidP="00CE7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0599290"/>
      <w:docPartObj>
        <w:docPartGallery w:val="Page Numbers (Bottom of Page)"/>
        <w:docPartUnique/>
      </w:docPartObj>
    </w:sdtPr>
    <w:sdtContent>
      <w:p w14:paraId="4094EB6C" w14:textId="03CE55B1" w:rsidR="00E94AC9" w:rsidRDefault="00E94AC9">
        <w:pPr>
          <w:pStyle w:val="Footer"/>
        </w:pPr>
        <w:r>
          <w:rPr>
            <w:noProof/>
          </w:rPr>
          <mc:AlternateContent>
            <mc:Choice Requires="wpg">
              <w:drawing>
                <wp:anchor distT="0" distB="0" distL="114300" distR="114300" simplePos="0" relativeHeight="251659264" behindDoc="0" locked="0" layoutInCell="1" allowOverlap="1" wp14:anchorId="62E1230E" wp14:editId="3BD86EAF">
                  <wp:simplePos x="0" y="0"/>
                  <wp:positionH relativeFrom="page">
                    <wp:align>center</wp:align>
                  </wp:positionH>
                  <wp:positionV relativeFrom="bottomMargin">
                    <wp:align>center</wp:align>
                  </wp:positionV>
                  <wp:extent cx="7753350" cy="190500"/>
                  <wp:effectExtent l="9525" t="9525" r="9525" b="0"/>
                  <wp:wrapNone/>
                  <wp:docPr id="705609290"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657789077"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0ABD7B" w14:textId="77777777" w:rsidR="00E94AC9" w:rsidRDefault="00E94AC9">
                                <w:pPr>
                                  <w:jc w:val="center"/>
                                </w:pPr>
                                <w:r>
                                  <w:fldChar w:fldCharType="begin"/>
                                </w:r>
                                <w:r>
                                  <w:instrText xml:space="preserve"> PAGE    \* MERGEFORMAT </w:instrText>
                                </w:r>
                                <w:r>
                                  <w:fldChar w:fldCharType="separate"/>
                                </w:r>
                                <w:r>
                                  <w:rPr>
                                    <w:noProof/>
                                    <w:color w:val="8C8C8C" w:themeColor="background1" w:themeShade="8C"/>
                                  </w:rPr>
                                  <w:t>2</w:t>
                                </w:r>
                                <w:r>
                                  <w:rPr>
                                    <w:noProof/>
                                    <w:color w:val="8C8C8C" w:themeColor="background1" w:themeShade="8C"/>
                                  </w:rPr>
                                  <w:fldChar w:fldCharType="end"/>
                                </w:r>
                              </w:p>
                            </w:txbxContent>
                          </wps:txbx>
                          <wps:bodyPr rot="0" vert="horz" wrap="square" lIns="0" tIns="0" rIns="0" bIns="0" anchor="t" anchorCtr="0" upright="1">
                            <a:noAutofit/>
                          </wps:bodyPr>
                        </wps:wsp>
                        <wpg:grpSp>
                          <wpg:cNvPr id="1461062683" name="Group 31"/>
                          <wpg:cNvGrpSpPr>
                            <a:grpSpLocks/>
                          </wpg:cNvGrpSpPr>
                          <wpg:grpSpPr bwMode="auto">
                            <a:xfrm flipH="1">
                              <a:off x="0" y="14970"/>
                              <a:ext cx="12255" cy="230"/>
                              <a:chOff x="-8" y="14978"/>
                              <a:chExt cx="12255" cy="230"/>
                            </a:xfrm>
                          </wpg:grpSpPr>
                          <wps:wsp>
                            <wps:cNvPr id="38364277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22563463"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62E1230E" id="Group 7"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" filled="f" stroked="f">
                    <v:textbox inset="0,0,0,0">
                      <w:txbxContent>
                        <w:p w14:paraId="720ABD7B" w14:textId="77777777" w:rsidR="00E94AC9" w:rsidRDefault="00E94AC9">
                          <w:pPr>
                            <w:jc w:val="center"/>
                          </w:pPr>
                          <w:r>
                            <w:fldChar w:fldCharType="begin"/>
                          </w:r>
                          <w:r>
                            <w:instrText xml:space="preserve"> PAGE    \* MERGEFORMAT </w:instrText>
                          </w:r>
                          <w:r>
                            <w:fldChar w:fldCharType="separate"/>
                          </w:r>
                          <w:r>
                            <w:rPr>
                              <w:noProof/>
                              <w:color w:val="8C8C8C" w:themeColor="background1" w:themeShade="8C"/>
                            </w:rPr>
                            <w:t>2</w:t>
                          </w:r>
                          <w:r>
                            <w:rPr>
                              <w:noProof/>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C3C2A" w14:textId="77777777" w:rsidR="00176963" w:rsidRDefault="00176963" w:rsidP="00CE7649">
      <w:pPr>
        <w:spacing w:after="0" w:line="240" w:lineRule="auto"/>
      </w:pPr>
      <w:r>
        <w:separator/>
      </w:r>
    </w:p>
  </w:footnote>
  <w:footnote w:type="continuationSeparator" w:id="0">
    <w:p w14:paraId="436BA372" w14:textId="77777777" w:rsidR="00176963" w:rsidRDefault="00176963" w:rsidP="00CE76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25D76"/>
    <w:multiLevelType w:val="multilevel"/>
    <w:tmpl w:val="446A0CD4"/>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1F6992"/>
    <w:multiLevelType w:val="multilevel"/>
    <w:tmpl w:val="822078FA"/>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Arial" w:hAnsi="Aria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4847E7"/>
    <w:multiLevelType w:val="multilevel"/>
    <w:tmpl w:val="40903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3377F8"/>
    <w:multiLevelType w:val="multilevel"/>
    <w:tmpl w:val="C7409E7A"/>
    <w:lvl w:ilvl="0">
      <w:start w:val="1"/>
      <w:numFmt w:val="decimal"/>
      <w:lvlText w:val="%1."/>
      <w:lvlJc w:val="left"/>
      <w:pPr>
        <w:ind w:left="720" w:hanging="360"/>
      </w:pPr>
      <w:rPr>
        <w:rFonts w:hint="default"/>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A135374"/>
    <w:multiLevelType w:val="multilevel"/>
    <w:tmpl w:val="352A1E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Arial" w:hAnsi="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C92D2D"/>
    <w:multiLevelType w:val="multilevel"/>
    <w:tmpl w:val="96CA5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13C00CF"/>
    <w:multiLevelType w:val="multilevel"/>
    <w:tmpl w:val="410E3B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5192E22"/>
    <w:multiLevelType w:val="multilevel"/>
    <w:tmpl w:val="2084B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420A8F"/>
    <w:multiLevelType w:val="multilevel"/>
    <w:tmpl w:val="67CEB4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Arial" w:hAnsi="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117849"/>
    <w:multiLevelType w:val="multilevel"/>
    <w:tmpl w:val="949A8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4D6134"/>
    <w:multiLevelType w:val="multilevel"/>
    <w:tmpl w:val="BAA857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Arial" w:hAnsi="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670ABD"/>
    <w:multiLevelType w:val="multilevel"/>
    <w:tmpl w:val="7026B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68E5C76"/>
    <w:multiLevelType w:val="multilevel"/>
    <w:tmpl w:val="CD68C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7444E1"/>
    <w:multiLevelType w:val="multilevel"/>
    <w:tmpl w:val="42288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217216"/>
    <w:multiLevelType w:val="multilevel"/>
    <w:tmpl w:val="FC04D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1264070"/>
    <w:multiLevelType w:val="multilevel"/>
    <w:tmpl w:val="89B8C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BB6A2A"/>
    <w:multiLevelType w:val="multilevel"/>
    <w:tmpl w:val="454AA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185A66"/>
    <w:multiLevelType w:val="multilevel"/>
    <w:tmpl w:val="9236A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715AC3"/>
    <w:multiLevelType w:val="multilevel"/>
    <w:tmpl w:val="58645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70547C9"/>
    <w:multiLevelType w:val="multilevel"/>
    <w:tmpl w:val="3FACF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2241618">
    <w:abstractNumId w:val="13"/>
  </w:num>
  <w:num w:numId="2" w16cid:durableId="917177574">
    <w:abstractNumId w:val="8"/>
  </w:num>
  <w:num w:numId="3" w16cid:durableId="1747846162">
    <w:abstractNumId w:val="19"/>
  </w:num>
  <w:num w:numId="4" w16cid:durableId="257950577">
    <w:abstractNumId w:val="16"/>
  </w:num>
  <w:num w:numId="5" w16cid:durableId="34235301">
    <w:abstractNumId w:val="7"/>
  </w:num>
  <w:num w:numId="6" w16cid:durableId="235283223">
    <w:abstractNumId w:val="0"/>
  </w:num>
  <w:num w:numId="7" w16cid:durableId="1890990105">
    <w:abstractNumId w:val="3"/>
  </w:num>
  <w:num w:numId="8" w16cid:durableId="325935243">
    <w:abstractNumId w:val="11"/>
  </w:num>
  <w:num w:numId="9" w16cid:durableId="475495023">
    <w:abstractNumId w:val="15"/>
  </w:num>
  <w:num w:numId="10" w16cid:durableId="407003131">
    <w:abstractNumId w:val="9"/>
  </w:num>
  <w:num w:numId="11" w16cid:durableId="2038464285">
    <w:abstractNumId w:val="17"/>
  </w:num>
  <w:num w:numId="12" w16cid:durableId="10110754">
    <w:abstractNumId w:val="14"/>
  </w:num>
  <w:num w:numId="13" w16cid:durableId="969171618">
    <w:abstractNumId w:val="2"/>
  </w:num>
  <w:num w:numId="14" w16cid:durableId="1898976524">
    <w:abstractNumId w:val="4"/>
  </w:num>
  <w:num w:numId="15" w16cid:durableId="1261794345">
    <w:abstractNumId w:val="10"/>
  </w:num>
  <w:num w:numId="16" w16cid:durableId="1862817833">
    <w:abstractNumId w:val="1"/>
  </w:num>
  <w:num w:numId="17" w16cid:durableId="1062556603">
    <w:abstractNumId w:val="12"/>
  </w:num>
  <w:num w:numId="18" w16cid:durableId="849488290">
    <w:abstractNumId w:val="18"/>
  </w:num>
  <w:num w:numId="19" w16cid:durableId="1729450567">
    <w:abstractNumId w:val="5"/>
  </w:num>
  <w:num w:numId="20" w16cid:durableId="12550206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DE4"/>
    <w:rsid w:val="00054350"/>
    <w:rsid w:val="0006052F"/>
    <w:rsid w:val="00170F9C"/>
    <w:rsid w:val="00176963"/>
    <w:rsid w:val="001B3DE4"/>
    <w:rsid w:val="001C55EE"/>
    <w:rsid w:val="001E00A8"/>
    <w:rsid w:val="00236BFD"/>
    <w:rsid w:val="00236F34"/>
    <w:rsid w:val="0028295B"/>
    <w:rsid w:val="00316647"/>
    <w:rsid w:val="003F1B68"/>
    <w:rsid w:val="004136EA"/>
    <w:rsid w:val="00416E41"/>
    <w:rsid w:val="004939D2"/>
    <w:rsid w:val="004A358B"/>
    <w:rsid w:val="004C237E"/>
    <w:rsid w:val="00515835"/>
    <w:rsid w:val="006D1F3F"/>
    <w:rsid w:val="00704FBF"/>
    <w:rsid w:val="007051D6"/>
    <w:rsid w:val="007376BE"/>
    <w:rsid w:val="0079328D"/>
    <w:rsid w:val="00815952"/>
    <w:rsid w:val="00836848"/>
    <w:rsid w:val="008A006A"/>
    <w:rsid w:val="008A407E"/>
    <w:rsid w:val="009A11E8"/>
    <w:rsid w:val="009A6F8E"/>
    <w:rsid w:val="00B478E7"/>
    <w:rsid w:val="00B620D0"/>
    <w:rsid w:val="00BA7A1F"/>
    <w:rsid w:val="00BE755F"/>
    <w:rsid w:val="00C26926"/>
    <w:rsid w:val="00CE7649"/>
    <w:rsid w:val="00CF309D"/>
    <w:rsid w:val="00D16AEA"/>
    <w:rsid w:val="00D27AB8"/>
    <w:rsid w:val="00DE6F53"/>
    <w:rsid w:val="00E036D4"/>
    <w:rsid w:val="00E03B83"/>
    <w:rsid w:val="00E609CF"/>
    <w:rsid w:val="00E8697B"/>
    <w:rsid w:val="00E94AC9"/>
    <w:rsid w:val="00EC0E9E"/>
    <w:rsid w:val="00EC2DAF"/>
    <w:rsid w:val="00F605D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5EB0D8"/>
  <w15:chartTrackingRefBased/>
  <w15:docId w15:val="{97F715E8-D3E0-4546-9A8C-BBD8FE049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o-R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3DE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B3DE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B3DE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B3DE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B3DE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B3D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3D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3D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3D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DE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B3DE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B3DE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B3DE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B3DE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B3D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3D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3D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3DE4"/>
    <w:rPr>
      <w:rFonts w:eastAsiaTheme="majorEastAsia" w:cstheme="majorBidi"/>
      <w:color w:val="272727" w:themeColor="text1" w:themeTint="D8"/>
    </w:rPr>
  </w:style>
  <w:style w:type="paragraph" w:styleId="Title">
    <w:name w:val="Title"/>
    <w:basedOn w:val="Normal"/>
    <w:next w:val="Normal"/>
    <w:link w:val="TitleChar"/>
    <w:uiPriority w:val="10"/>
    <w:qFormat/>
    <w:rsid w:val="001B3D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3D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3D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3D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3DE4"/>
    <w:pPr>
      <w:spacing w:before="160"/>
      <w:jc w:val="center"/>
    </w:pPr>
    <w:rPr>
      <w:i/>
      <w:iCs/>
      <w:color w:val="404040" w:themeColor="text1" w:themeTint="BF"/>
    </w:rPr>
  </w:style>
  <w:style w:type="character" w:customStyle="1" w:styleId="QuoteChar">
    <w:name w:val="Quote Char"/>
    <w:basedOn w:val="DefaultParagraphFont"/>
    <w:link w:val="Quote"/>
    <w:uiPriority w:val="29"/>
    <w:rsid w:val="001B3DE4"/>
    <w:rPr>
      <w:i/>
      <w:iCs/>
      <w:color w:val="404040" w:themeColor="text1" w:themeTint="BF"/>
    </w:rPr>
  </w:style>
  <w:style w:type="paragraph" w:styleId="ListParagraph">
    <w:name w:val="List Paragraph"/>
    <w:aliases w:val="Normal bullet 2,Listă colorată - Accentuare 11,body 2,List Paragraph11,List Paragraph111,List Paragraph1,Forth level,List1,Bullet,Citation List,Listă paragraf1,Colorful List - Accent 11,Antes de enumeración,List_Paragraph"/>
    <w:basedOn w:val="Normal"/>
    <w:link w:val="ListParagraphChar"/>
    <w:uiPriority w:val="34"/>
    <w:qFormat/>
    <w:rsid w:val="001B3DE4"/>
    <w:pPr>
      <w:ind w:left="720"/>
      <w:contextualSpacing/>
    </w:pPr>
  </w:style>
  <w:style w:type="character" w:styleId="IntenseEmphasis">
    <w:name w:val="Intense Emphasis"/>
    <w:basedOn w:val="DefaultParagraphFont"/>
    <w:uiPriority w:val="21"/>
    <w:qFormat/>
    <w:rsid w:val="001B3DE4"/>
    <w:rPr>
      <w:i/>
      <w:iCs/>
      <w:color w:val="2F5496" w:themeColor="accent1" w:themeShade="BF"/>
    </w:rPr>
  </w:style>
  <w:style w:type="paragraph" w:styleId="IntenseQuote">
    <w:name w:val="Intense Quote"/>
    <w:basedOn w:val="Normal"/>
    <w:next w:val="Normal"/>
    <w:link w:val="IntenseQuoteChar"/>
    <w:uiPriority w:val="30"/>
    <w:qFormat/>
    <w:rsid w:val="001B3DE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B3DE4"/>
    <w:rPr>
      <w:i/>
      <w:iCs/>
      <w:color w:val="2F5496" w:themeColor="accent1" w:themeShade="BF"/>
    </w:rPr>
  </w:style>
  <w:style w:type="character" w:styleId="IntenseReference">
    <w:name w:val="Intense Reference"/>
    <w:basedOn w:val="DefaultParagraphFont"/>
    <w:uiPriority w:val="32"/>
    <w:qFormat/>
    <w:rsid w:val="001B3DE4"/>
    <w:rPr>
      <w:b/>
      <w:bCs/>
      <w:smallCaps/>
      <w:color w:val="2F5496" w:themeColor="accent1" w:themeShade="BF"/>
      <w:spacing w:val="5"/>
    </w:rPr>
  </w:style>
  <w:style w:type="character" w:customStyle="1" w:styleId="ListParagraphChar">
    <w:name w:val="List Paragraph Char"/>
    <w:aliases w:val="Normal bullet 2 Char,Listă colorată - Accentuare 11 Char,body 2 Char,List Paragraph11 Char,List Paragraph111 Char,List Paragraph1 Char,Forth level Char,List1 Char,Bullet Char,Citation List Char,Listă paragraf1 Char"/>
    <w:link w:val="ListParagraph"/>
    <w:uiPriority w:val="34"/>
    <w:locked/>
    <w:rsid w:val="001B3DE4"/>
  </w:style>
  <w:style w:type="table" w:styleId="TableGrid">
    <w:name w:val="Table Grid"/>
    <w:basedOn w:val="TableNormal"/>
    <w:uiPriority w:val="39"/>
    <w:rsid w:val="001B3DE4"/>
    <w:pPr>
      <w:spacing w:after="0" w:line="240" w:lineRule="auto"/>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E7649"/>
    <w:pPr>
      <w:tabs>
        <w:tab w:val="center" w:pos="4536"/>
        <w:tab w:val="right" w:pos="9072"/>
      </w:tabs>
      <w:spacing w:after="0" w:line="240" w:lineRule="auto"/>
    </w:pPr>
  </w:style>
  <w:style w:type="character" w:customStyle="1" w:styleId="HeaderChar">
    <w:name w:val="Header Char"/>
    <w:basedOn w:val="DefaultParagraphFont"/>
    <w:link w:val="Header"/>
    <w:uiPriority w:val="99"/>
    <w:rsid w:val="00CE7649"/>
  </w:style>
  <w:style w:type="paragraph" w:styleId="Footer">
    <w:name w:val="footer"/>
    <w:basedOn w:val="Normal"/>
    <w:link w:val="FooterChar"/>
    <w:uiPriority w:val="99"/>
    <w:unhideWhenUsed/>
    <w:rsid w:val="00CE7649"/>
    <w:pPr>
      <w:tabs>
        <w:tab w:val="center" w:pos="4536"/>
        <w:tab w:val="right" w:pos="9072"/>
      </w:tabs>
      <w:spacing w:after="0" w:line="240" w:lineRule="auto"/>
    </w:pPr>
  </w:style>
  <w:style w:type="character" w:customStyle="1" w:styleId="FooterChar">
    <w:name w:val="Footer Char"/>
    <w:basedOn w:val="DefaultParagraphFont"/>
    <w:link w:val="Footer"/>
    <w:uiPriority w:val="99"/>
    <w:rsid w:val="00CE7649"/>
  </w:style>
  <w:style w:type="paragraph" w:customStyle="1" w:styleId="Default">
    <w:name w:val="Default"/>
    <w:rsid w:val="0006052F"/>
    <w:pPr>
      <w:autoSpaceDE w:val="0"/>
      <w:autoSpaceDN w:val="0"/>
      <w:adjustRightInd w:val="0"/>
      <w:spacing w:after="0" w:line="240" w:lineRule="auto"/>
    </w:pPr>
    <w:rPr>
      <w:rFonts w:ascii="Trebuchet MS" w:hAnsi="Trebuchet MS" w:cs="Trebuchet M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6763029">
      <w:bodyDiv w:val="1"/>
      <w:marLeft w:val="0"/>
      <w:marRight w:val="0"/>
      <w:marTop w:val="0"/>
      <w:marBottom w:val="0"/>
      <w:divBdr>
        <w:top w:val="none" w:sz="0" w:space="0" w:color="auto"/>
        <w:left w:val="none" w:sz="0" w:space="0" w:color="auto"/>
        <w:bottom w:val="none" w:sz="0" w:space="0" w:color="auto"/>
        <w:right w:val="none" w:sz="0" w:space="0" w:color="auto"/>
      </w:divBdr>
    </w:div>
    <w:div w:id="649942752">
      <w:bodyDiv w:val="1"/>
      <w:marLeft w:val="0"/>
      <w:marRight w:val="0"/>
      <w:marTop w:val="0"/>
      <w:marBottom w:val="0"/>
      <w:divBdr>
        <w:top w:val="none" w:sz="0" w:space="0" w:color="auto"/>
        <w:left w:val="none" w:sz="0" w:space="0" w:color="auto"/>
        <w:bottom w:val="none" w:sz="0" w:space="0" w:color="auto"/>
        <w:right w:val="none" w:sz="0" w:space="0" w:color="auto"/>
      </w:divBdr>
    </w:div>
    <w:div w:id="696656648">
      <w:bodyDiv w:val="1"/>
      <w:marLeft w:val="0"/>
      <w:marRight w:val="0"/>
      <w:marTop w:val="0"/>
      <w:marBottom w:val="0"/>
      <w:divBdr>
        <w:top w:val="none" w:sz="0" w:space="0" w:color="auto"/>
        <w:left w:val="none" w:sz="0" w:space="0" w:color="auto"/>
        <w:bottom w:val="none" w:sz="0" w:space="0" w:color="auto"/>
        <w:right w:val="none" w:sz="0" w:space="0" w:color="auto"/>
      </w:divBdr>
    </w:div>
    <w:div w:id="901714914">
      <w:bodyDiv w:val="1"/>
      <w:marLeft w:val="0"/>
      <w:marRight w:val="0"/>
      <w:marTop w:val="0"/>
      <w:marBottom w:val="0"/>
      <w:divBdr>
        <w:top w:val="none" w:sz="0" w:space="0" w:color="auto"/>
        <w:left w:val="none" w:sz="0" w:space="0" w:color="auto"/>
        <w:bottom w:val="none" w:sz="0" w:space="0" w:color="auto"/>
        <w:right w:val="none" w:sz="0" w:space="0" w:color="auto"/>
      </w:divBdr>
    </w:div>
    <w:div w:id="1621304049">
      <w:bodyDiv w:val="1"/>
      <w:marLeft w:val="0"/>
      <w:marRight w:val="0"/>
      <w:marTop w:val="0"/>
      <w:marBottom w:val="0"/>
      <w:divBdr>
        <w:top w:val="none" w:sz="0" w:space="0" w:color="auto"/>
        <w:left w:val="none" w:sz="0" w:space="0" w:color="auto"/>
        <w:bottom w:val="none" w:sz="0" w:space="0" w:color="auto"/>
        <w:right w:val="none" w:sz="0" w:space="0" w:color="auto"/>
      </w:divBdr>
    </w:div>
    <w:div w:id="1867596735">
      <w:bodyDiv w:val="1"/>
      <w:marLeft w:val="0"/>
      <w:marRight w:val="0"/>
      <w:marTop w:val="0"/>
      <w:marBottom w:val="0"/>
      <w:divBdr>
        <w:top w:val="none" w:sz="0" w:space="0" w:color="auto"/>
        <w:left w:val="none" w:sz="0" w:space="0" w:color="auto"/>
        <w:bottom w:val="none" w:sz="0" w:space="0" w:color="auto"/>
        <w:right w:val="none" w:sz="0" w:space="0" w:color="auto"/>
      </w:divBdr>
    </w:div>
    <w:div w:id="1942912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celentaapulum.ro"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13</Pages>
  <Words>4377</Words>
  <Characters>25391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 BUSINESS</dc:creator>
  <cp:keywords/>
  <dc:description/>
  <cp:lastModifiedBy>JAM BUSINESS</cp:lastModifiedBy>
  <cp:revision>27</cp:revision>
  <dcterms:created xsi:type="dcterms:W3CDTF">2025-04-08T07:43:00Z</dcterms:created>
  <dcterms:modified xsi:type="dcterms:W3CDTF">2025-04-09T12:18:00Z</dcterms:modified>
</cp:coreProperties>
</file>